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149AE9" w14:textId="77777777" w:rsidR="00F73185" w:rsidRPr="00230B11" w:rsidRDefault="008B61C9" w:rsidP="008B61DA">
      <w:pPr>
        <w:rPr>
          <w:rFonts w:cs="Arial"/>
          <w:lang w:val="et-EE"/>
        </w:rPr>
      </w:pPr>
      <w:r w:rsidRPr="00230B11">
        <w:rPr>
          <w:rFonts w:cs="Arial"/>
          <w:lang w:val="et-EE" w:eastAsia="et-EE"/>
        </w:rPr>
        <w:drawing>
          <wp:anchor distT="0" distB="0" distL="114935" distR="114935" simplePos="0" relativeHeight="251657216" behindDoc="1" locked="0" layoutInCell="1" allowOverlap="1" wp14:anchorId="56091E49" wp14:editId="3D8450CC">
            <wp:simplePos x="0" y="0"/>
            <wp:positionH relativeFrom="column">
              <wp:posOffset>5162550</wp:posOffset>
            </wp:positionH>
            <wp:positionV relativeFrom="paragraph">
              <wp:posOffset>0</wp:posOffset>
            </wp:positionV>
            <wp:extent cx="1019175" cy="1066800"/>
            <wp:effectExtent l="19050" t="0" r="9525" b="0"/>
            <wp:wrapTight wrapText="bothSides">
              <wp:wrapPolygon edited="0">
                <wp:start x="-404" y="0"/>
                <wp:lineTo x="-404" y="21214"/>
                <wp:lineTo x="21802" y="21214"/>
                <wp:lineTo x="21802" y="0"/>
                <wp:lineTo x="-404"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1019175" cy="1066800"/>
                    </a:xfrm>
                    <a:prstGeom prst="rect">
                      <a:avLst/>
                    </a:prstGeom>
                    <a:solidFill>
                      <a:srgbClr val="FFFFFF"/>
                    </a:solidFill>
                    <a:ln w="9525">
                      <a:noFill/>
                      <a:miter lim="800000"/>
                      <a:headEnd/>
                      <a:tailEnd/>
                    </a:ln>
                  </pic:spPr>
                </pic:pic>
              </a:graphicData>
            </a:graphic>
          </wp:anchor>
        </w:drawing>
      </w:r>
    </w:p>
    <w:p w14:paraId="7287BF9F" w14:textId="77777777" w:rsidR="00F73185" w:rsidRPr="00230B11" w:rsidRDefault="00F73185" w:rsidP="008B61DA">
      <w:pPr>
        <w:rPr>
          <w:rFonts w:cs="Arial"/>
          <w:lang w:val="et-EE"/>
        </w:rPr>
      </w:pPr>
    </w:p>
    <w:p w14:paraId="5CCF34F1" w14:textId="77777777" w:rsidR="00F73185" w:rsidRPr="00230B11" w:rsidRDefault="00F73185" w:rsidP="008B61DA">
      <w:pPr>
        <w:rPr>
          <w:rFonts w:cs="Arial"/>
          <w:lang w:val="et-EE"/>
        </w:rPr>
      </w:pPr>
    </w:p>
    <w:p w14:paraId="142ED6E6" w14:textId="77777777" w:rsidR="00556714" w:rsidRPr="00230B11" w:rsidRDefault="00556714" w:rsidP="008B61DA">
      <w:pPr>
        <w:rPr>
          <w:rFonts w:cs="Arial"/>
          <w:lang w:val="et-EE"/>
        </w:rPr>
      </w:pPr>
    </w:p>
    <w:p w14:paraId="63F6E4C2" w14:textId="77777777" w:rsidR="008B61DA" w:rsidRPr="00230B11" w:rsidRDefault="008B61DA" w:rsidP="008B61DA">
      <w:pPr>
        <w:rPr>
          <w:rFonts w:cs="Arial"/>
          <w:lang w:val="et-EE"/>
        </w:rPr>
      </w:pPr>
    </w:p>
    <w:p w14:paraId="11B2D0F4" w14:textId="77777777" w:rsidR="008B61DA" w:rsidRPr="00230B11" w:rsidRDefault="008B61DA" w:rsidP="008B61DA">
      <w:pPr>
        <w:rPr>
          <w:rFonts w:cs="Arial"/>
          <w:lang w:val="et-EE"/>
        </w:rPr>
      </w:pPr>
    </w:p>
    <w:p w14:paraId="1406D864" w14:textId="77777777" w:rsidR="008B61DA" w:rsidRPr="00230B11" w:rsidRDefault="008B61DA" w:rsidP="008B61DA">
      <w:pPr>
        <w:rPr>
          <w:rFonts w:cs="Arial"/>
          <w:lang w:val="et-EE"/>
        </w:rPr>
      </w:pPr>
    </w:p>
    <w:p w14:paraId="65A82D32" w14:textId="79E2D318" w:rsidR="00556714" w:rsidRPr="00230B11" w:rsidRDefault="008B61DA" w:rsidP="008B61DA">
      <w:pPr>
        <w:jc w:val="right"/>
        <w:rPr>
          <w:rFonts w:cs="Arial"/>
          <w:b/>
          <w:sz w:val="24"/>
          <w:szCs w:val="24"/>
          <w:lang w:val="et-EE"/>
        </w:rPr>
      </w:pPr>
      <w:r w:rsidRPr="00230B11">
        <w:rPr>
          <w:rFonts w:cs="Arial"/>
          <w:b/>
          <w:sz w:val="24"/>
          <w:szCs w:val="24"/>
          <w:lang w:val="et-EE"/>
        </w:rPr>
        <w:t>Töö nr</w:t>
      </w:r>
      <w:r w:rsidR="00BE41E7" w:rsidRPr="00230B11">
        <w:rPr>
          <w:rFonts w:cs="Arial"/>
          <w:b/>
          <w:sz w:val="24"/>
          <w:szCs w:val="24"/>
          <w:lang w:val="et-EE"/>
        </w:rPr>
        <w:t xml:space="preserve"> </w:t>
      </w:r>
      <w:r w:rsidR="008569F0" w:rsidRPr="00230B11">
        <w:rPr>
          <w:rFonts w:cs="Arial"/>
          <w:b/>
          <w:sz w:val="24"/>
          <w:szCs w:val="24"/>
          <w:lang w:val="et-EE"/>
        </w:rPr>
        <w:t>538</w:t>
      </w:r>
    </w:p>
    <w:p w14:paraId="7FDAD231" w14:textId="77777777" w:rsidR="00556714" w:rsidRPr="00230B11" w:rsidRDefault="00556714" w:rsidP="008B61DA">
      <w:pPr>
        <w:rPr>
          <w:rFonts w:cs="Arial"/>
          <w:lang w:val="et-EE"/>
        </w:rPr>
      </w:pPr>
    </w:p>
    <w:p w14:paraId="08BEABBF" w14:textId="0571F8F4" w:rsidR="00556714" w:rsidRPr="00230B11" w:rsidRDefault="008569F0" w:rsidP="008B61DA">
      <w:pPr>
        <w:jc w:val="center"/>
        <w:rPr>
          <w:rFonts w:cs="Arial"/>
          <w:b/>
          <w:sz w:val="28"/>
          <w:szCs w:val="28"/>
          <w:lang w:val="et-EE"/>
        </w:rPr>
      </w:pPr>
      <w:r w:rsidRPr="00230B11">
        <w:rPr>
          <w:rFonts w:cs="Arial"/>
          <w:b/>
          <w:sz w:val="28"/>
          <w:szCs w:val="28"/>
          <w:lang w:val="et-EE"/>
        </w:rPr>
        <w:t>Lääne maakond</w:t>
      </w:r>
      <w:r w:rsidR="00556714" w:rsidRPr="00230B11">
        <w:rPr>
          <w:rFonts w:cs="Arial"/>
          <w:b/>
          <w:sz w:val="28"/>
          <w:szCs w:val="28"/>
          <w:lang w:val="et-EE"/>
        </w:rPr>
        <w:t xml:space="preserve">, </w:t>
      </w:r>
      <w:r w:rsidRPr="00230B11">
        <w:rPr>
          <w:rFonts w:cs="Arial"/>
          <w:b/>
          <w:sz w:val="28"/>
          <w:szCs w:val="28"/>
          <w:lang w:val="et-EE"/>
        </w:rPr>
        <w:t>Haapsalu linn</w:t>
      </w:r>
      <w:r w:rsidR="008B61C9" w:rsidRPr="00230B11">
        <w:rPr>
          <w:rFonts w:cs="Arial"/>
          <w:b/>
          <w:sz w:val="28"/>
          <w:szCs w:val="28"/>
          <w:lang w:val="et-EE"/>
        </w:rPr>
        <w:t xml:space="preserve">, </w:t>
      </w:r>
      <w:r w:rsidRPr="00230B11">
        <w:rPr>
          <w:rFonts w:cs="Arial"/>
          <w:b/>
          <w:sz w:val="28"/>
          <w:szCs w:val="28"/>
          <w:lang w:val="et-EE"/>
        </w:rPr>
        <w:t>Haapsalu linn</w:t>
      </w:r>
    </w:p>
    <w:p w14:paraId="15CF814D" w14:textId="2B8A5A5F" w:rsidR="00391CE9" w:rsidRPr="00230B11" w:rsidRDefault="008569F0" w:rsidP="008B61DA">
      <w:pPr>
        <w:jc w:val="center"/>
        <w:rPr>
          <w:rFonts w:cs="Arial"/>
          <w:b/>
          <w:sz w:val="32"/>
          <w:szCs w:val="32"/>
          <w:lang w:val="et-EE"/>
        </w:rPr>
      </w:pPr>
      <w:r w:rsidRPr="00230B11">
        <w:rPr>
          <w:rFonts w:cs="Arial"/>
          <w:b/>
          <w:sz w:val="32"/>
          <w:szCs w:val="32"/>
          <w:lang w:val="et-EE"/>
        </w:rPr>
        <w:t>LAO TN 1 JA KILTSI TEE 2b KINNISTUTE</w:t>
      </w:r>
    </w:p>
    <w:p w14:paraId="54A02251" w14:textId="090575B1" w:rsidR="00556714" w:rsidRPr="00230B11" w:rsidRDefault="00556714" w:rsidP="008B61DA">
      <w:pPr>
        <w:jc w:val="center"/>
        <w:rPr>
          <w:rFonts w:cs="Arial"/>
          <w:b/>
          <w:sz w:val="32"/>
          <w:szCs w:val="32"/>
          <w:lang w:val="et-EE"/>
        </w:rPr>
      </w:pPr>
      <w:r w:rsidRPr="00230B11">
        <w:rPr>
          <w:rFonts w:cs="Arial"/>
          <w:b/>
          <w:sz w:val="32"/>
          <w:szCs w:val="32"/>
          <w:lang w:val="et-EE"/>
        </w:rPr>
        <w:t>DETAILPLANEERING</w:t>
      </w:r>
      <w:r w:rsidR="006F59C2">
        <w:rPr>
          <w:rFonts w:cs="Arial"/>
          <w:b/>
          <w:sz w:val="32"/>
          <w:szCs w:val="32"/>
          <w:lang w:val="et-EE"/>
        </w:rPr>
        <w:t>U ESKIIS</w:t>
      </w:r>
    </w:p>
    <w:p w14:paraId="30BEA6B0" w14:textId="70F41A1D" w:rsidR="00556714" w:rsidRPr="00230B11" w:rsidRDefault="00556714" w:rsidP="008B61DA">
      <w:pPr>
        <w:rPr>
          <w:rFonts w:cs="Arial"/>
          <w:lang w:val="et-EE"/>
        </w:rPr>
      </w:pPr>
    </w:p>
    <w:p w14:paraId="5F9ACAE3" w14:textId="36163D58" w:rsidR="00B45DE5" w:rsidRPr="00230B11" w:rsidRDefault="006F59C2" w:rsidP="00B45DE5">
      <w:pPr>
        <w:jc w:val="center"/>
        <w:rPr>
          <w:rFonts w:cs="Arial"/>
          <w:lang w:val="et-EE"/>
        </w:rPr>
      </w:pPr>
      <w:r w:rsidRPr="006F59C2">
        <w:rPr>
          <w:rFonts w:cs="Arial"/>
          <w:lang w:val="et-EE"/>
        </w:rPr>
        <w:drawing>
          <wp:inline distT="0" distB="0" distL="0" distR="0" wp14:anchorId="0E3C2B78" wp14:editId="20F365E3">
            <wp:extent cx="6164580" cy="3982720"/>
            <wp:effectExtent l="0" t="0" r="0" b="0"/>
            <wp:docPr id="1788317181" name="Picture 1" descr="A picture containing aerial photography, map, aeria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8317181" name="Picture 1" descr="A picture containing aerial photography, map, aerial&#10;&#10;Description automatically generated"/>
                    <pic:cNvPicPr/>
                  </pic:nvPicPr>
                  <pic:blipFill>
                    <a:blip r:embed="rId9"/>
                    <a:stretch>
                      <a:fillRect/>
                    </a:stretch>
                  </pic:blipFill>
                  <pic:spPr>
                    <a:xfrm>
                      <a:off x="0" y="0"/>
                      <a:ext cx="6164580" cy="3982720"/>
                    </a:xfrm>
                    <a:prstGeom prst="rect">
                      <a:avLst/>
                    </a:prstGeom>
                  </pic:spPr>
                </pic:pic>
              </a:graphicData>
            </a:graphic>
          </wp:inline>
        </w:drawing>
      </w:r>
    </w:p>
    <w:p w14:paraId="6234DDB1" w14:textId="77777777" w:rsidR="008B61DA" w:rsidRPr="00230B11" w:rsidRDefault="008B61DA" w:rsidP="008B61DA">
      <w:pPr>
        <w:rPr>
          <w:rFonts w:cs="Arial"/>
          <w:lang w:val="et-EE"/>
        </w:rPr>
      </w:pPr>
    </w:p>
    <w:p w14:paraId="2129C2C4" w14:textId="77777777" w:rsidR="008B61DA" w:rsidRPr="00230B11" w:rsidRDefault="008B61DA" w:rsidP="008B61DA">
      <w:pPr>
        <w:rPr>
          <w:rFonts w:cs="Arial"/>
          <w:lang w:val="et-EE"/>
        </w:rPr>
      </w:pPr>
    </w:p>
    <w:p w14:paraId="3FF8FA99" w14:textId="34987F32" w:rsidR="00AD4EA5" w:rsidRPr="00230B11" w:rsidRDefault="00AD4EA5" w:rsidP="00AD4EA5">
      <w:pPr>
        <w:tabs>
          <w:tab w:val="left" w:pos="3261"/>
        </w:tabs>
        <w:rPr>
          <w:rFonts w:cs="Arial"/>
          <w:lang w:val="et-EE"/>
        </w:rPr>
      </w:pPr>
      <w:r w:rsidRPr="00230B11">
        <w:rPr>
          <w:rFonts w:cs="Arial"/>
          <w:lang w:val="et-EE"/>
        </w:rPr>
        <w:t>PLANEERINGU KOOSTAMISE</w:t>
      </w:r>
    </w:p>
    <w:p w14:paraId="673D2367" w14:textId="43601E5E" w:rsidR="008569F0" w:rsidRPr="00230B11" w:rsidRDefault="00AD4EA5" w:rsidP="0035453D">
      <w:pPr>
        <w:tabs>
          <w:tab w:val="left" w:pos="3828"/>
        </w:tabs>
        <w:rPr>
          <w:rFonts w:cs="Arial"/>
          <w:lang w:val="et-EE"/>
        </w:rPr>
      </w:pPr>
      <w:r w:rsidRPr="00230B11">
        <w:rPr>
          <w:rFonts w:cs="Arial"/>
          <w:lang w:val="et-EE"/>
        </w:rPr>
        <w:t>KORRALDAJA:</w:t>
      </w:r>
      <w:r w:rsidRPr="00230B11">
        <w:rPr>
          <w:rFonts w:cs="Arial"/>
          <w:lang w:val="et-EE"/>
        </w:rPr>
        <w:tab/>
      </w:r>
      <w:r w:rsidR="008569F0" w:rsidRPr="00230B11">
        <w:rPr>
          <w:rFonts w:cs="Arial"/>
          <w:lang w:val="et-EE"/>
        </w:rPr>
        <w:t>Haapsalu</w:t>
      </w:r>
      <w:r w:rsidR="00E579FD" w:rsidRPr="00230B11">
        <w:rPr>
          <w:rFonts w:cs="Arial"/>
          <w:lang w:val="et-EE"/>
        </w:rPr>
        <w:t xml:space="preserve"> </w:t>
      </w:r>
      <w:r w:rsidR="008569F0" w:rsidRPr="00230B11">
        <w:rPr>
          <w:rFonts w:cs="Arial"/>
          <w:lang w:val="et-EE"/>
        </w:rPr>
        <w:t>Linna</w:t>
      </w:r>
      <w:r w:rsidR="00E579FD" w:rsidRPr="00230B11">
        <w:rPr>
          <w:rFonts w:cs="Arial"/>
          <w:lang w:val="et-EE"/>
        </w:rPr>
        <w:t>valitsus</w:t>
      </w:r>
      <w:r w:rsidR="0035453D" w:rsidRPr="00230B11">
        <w:rPr>
          <w:rFonts w:cs="Arial"/>
          <w:lang w:val="et-EE"/>
        </w:rPr>
        <w:t xml:space="preserve">, </w:t>
      </w:r>
      <w:r w:rsidR="0035453D" w:rsidRPr="00230B11">
        <w:rPr>
          <w:rFonts w:cs="Arial"/>
          <w:lang w:val="et-EE"/>
        </w:rPr>
        <w:t>registrikood 75012802</w:t>
      </w:r>
    </w:p>
    <w:p w14:paraId="1BD0AE65" w14:textId="77777777" w:rsidR="008569F0" w:rsidRPr="00230B11" w:rsidRDefault="008569F0" w:rsidP="0035453D">
      <w:pPr>
        <w:tabs>
          <w:tab w:val="left" w:pos="3828"/>
        </w:tabs>
        <w:rPr>
          <w:rFonts w:cs="Arial"/>
          <w:lang w:val="et-EE"/>
        </w:rPr>
      </w:pPr>
      <w:r w:rsidRPr="00230B11">
        <w:rPr>
          <w:rFonts w:cs="Arial"/>
          <w:lang w:val="et-EE"/>
        </w:rPr>
        <w:tab/>
        <w:t>Posti 34</w:t>
      </w:r>
    </w:p>
    <w:p w14:paraId="0E6010AB" w14:textId="77777777" w:rsidR="008569F0" w:rsidRPr="00230B11" w:rsidRDefault="008569F0" w:rsidP="0035453D">
      <w:pPr>
        <w:tabs>
          <w:tab w:val="left" w:pos="3828"/>
        </w:tabs>
        <w:rPr>
          <w:rFonts w:cs="Arial"/>
          <w:lang w:val="et-EE"/>
        </w:rPr>
      </w:pPr>
      <w:r w:rsidRPr="00230B11">
        <w:rPr>
          <w:rFonts w:cs="Arial"/>
          <w:lang w:val="et-EE"/>
        </w:rPr>
        <w:tab/>
        <w:t>90504 Haapsalu</w:t>
      </w:r>
    </w:p>
    <w:p w14:paraId="618EDD36" w14:textId="612D2989" w:rsidR="008569F0" w:rsidRPr="00230B11" w:rsidRDefault="008569F0" w:rsidP="0035453D">
      <w:pPr>
        <w:tabs>
          <w:tab w:val="left" w:pos="3828"/>
        </w:tabs>
        <w:rPr>
          <w:rFonts w:cs="Arial"/>
          <w:lang w:val="et-EE"/>
        </w:rPr>
      </w:pPr>
      <w:r w:rsidRPr="00230B11">
        <w:rPr>
          <w:rFonts w:cs="Arial"/>
          <w:lang w:val="et-EE"/>
        </w:rPr>
        <w:tab/>
        <w:t xml:space="preserve">472 5300; </w:t>
      </w:r>
      <w:hyperlink r:id="rId10" w:history="1">
        <w:r w:rsidR="0035453D" w:rsidRPr="00230B11">
          <w:rPr>
            <w:rStyle w:val="Hyperlink"/>
            <w:rFonts w:cs="Arial"/>
            <w:lang w:val="et-EE"/>
          </w:rPr>
          <w:t>hlv@haapsalulv.ee</w:t>
        </w:r>
      </w:hyperlink>
    </w:p>
    <w:p w14:paraId="7C395D55" w14:textId="40C95DF9" w:rsidR="00392E4D" w:rsidRPr="00230B11" w:rsidRDefault="00392E4D" w:rsidP="0035453D">
      <w:pPr>
        <w:rPr>
          <w:rFonts w:cs="Arial"/>
          <w:lang w:val="et-EE"/>
        </w:rPr>
      </w:pPr>
    </w:p>
    <w:p w14:paraId="2BDF7EB2" w14:textId="7F4B518B" w:rsidR="00FC4C1D" w:rsidRPr="00230B11" w:rsidRDefault="00556714" w:rsidP="0035453D">
      <w:pPr>
        <w:tabs>
          <w:tab w:val="left" w:pos="3828"/>
        </w:tabs>
        <w:rPr>
          <w:rFonts w:cs="Arial"/>
          <w:lang w:val="et-EE"/>
        </w:rPr>
      </w:pPr>
      <w:r w:rsidRPr="00230B11">
        <w:rPr>
          <w:rFonts w:cs="Arial"/>
          <w:lang w:val="et-EE"/>
        </w:rPr>
        <w:t>HUVITATUD</w:t>
      </w:r>
      <w:r w:rsidR="00AC06BF" w:rsidRPr="00230B11">
        <w:rPr>
          <w:rFonts w:cs="Arial"/>
          <w:lang w:val="et-EE"/>
        </w:rPr>
        <w:t xml:space="preserve"> ISIK</w:t>
      </w:r>
      <w:r w:rsidRPr="00230B11">
        <w:rPr>
          <w:rFonts w:cs="Arial"/>
          <w:lang w:val="et-EE"/>
        </w:rPr>
        <w:t>:</w:t>
      </w:r>
      <w:r w:rsidRPr="00230B11">
        <w:rPr>
          <w:rFonts w:cs="Arial"/>
          <w:lang w:val="et-EE"/>
        </w:rPr>
        <w:tab/>
      </w:r>
      <w:r w:rsidR="00FC4C1D" w:rsidRPr="00230B11">
        <w:rPr>
          <w:rFonts w:cs="Arial"/>
          <w:lang w:val="et-EE"/>
        </w:rPr>
        <w:t>Jaama Arenduse OÜ</w:t>
      </w:r>
      <w:r w:rsidR="0035453D" w:rsidRPr="00230B11">
        <w:rPr>
          <w:rFonts w:cs="Arial"/>
          <w:lang w:val="et-EE"/>
        </w:rPr>
        <w:t xml:space="preserve">, </w:t>
      </w:r>
      <w:r w:rsidR="00FC4C1D" w:rsidRPr="00230B11">
        <w:rPr>
          <w:rFonts w:cs="Arial"/>
          <w:lang w:val="et-EE"/>
        </w:rPr>
        <w:t>registrikood 16556975</w:t>
      </w:r>
    </w:p>
    <w:p w14:paraId="1558DFBD" w14:textId="08E56197" w:rsidR="007932AE" w:rsidRPr="00230B11" w:rsidRDefault="00FC4C1D" w:rsidP="0035453D">
      <w:pPr>
        <w:tabs>
          <w:tab w:val="left" w:pos="3828"/>
        </w:tabs>
        <w:rPr>
          <w:rFonts w:cs="Arial"/>
          <w:lang w:val="et-EE"/>
        </w:rPr>
      </w:pPr>
      <w:r w:rsidRPr="00230B11">
        <w:rPr>
          <w:rFonts w:cs="Arial"/>
          <w:lang w:val="et-EE"/>
        </w:rPr>
        <w:tab/>
        <w:t>juhatuse liige Ravil Aljukov</w:t>
      </w:r>
    </w:p>
    <w:p w14:paraId="0D8C0EE9" w14:textId="3AE347D8" w:rsidR="005E485C" w:rsidRPr="00230B11" w:rsidRDefault="00BB6E22" w:rsidP="0035453D">
      <w:pPr>
        <w:tabs>
          <w:tab w:val="left" w:pos="2835"/>
          <w:tab w:val="left" w:pos="3828"/>
        </w:tabs>
        <w:rPr>
          <w:rFonts w:cs="Arial"/>
          <w:lang w:val="et-EE"/>
        </w:rPr>
      </w:pPr>
      <w:r w:rsidRPr="00230B11">
        <w:rPr>
          <w:rFonts w:cs="Arial"/>
          <w:lang w:val="et-EE"/>
        </w:rPr>
        <w:tab/>
      </w:r>
      <w:r w:rsidRPr="00230B11">
        <w:rPr>
          <w:rFonts w:cs="Arial"/>
          <w:lang w:val="et-EE"/>
        </w:rPr>
        <w:tab/>
      </w:r>
      <w:hyperlink r:id="rId11" w:history="1">
        <w:r w:rsidRPr="00230B11">
          <w:rPr>
            <w:rStyle w:val="Hyperlink"/>
            <w:rFonts w:cs="Arial"/>
            <w:lang w:val="et-EE"/>
          </w:rPr>
          <w:t>ravil@fertumholding.ee</w:t>
        </w:r>
      </w:hyperlink>
    </w:p>
    <w:p w14:paraId="3BF87F9D" w14:textId="2F828436" w:rsidR="00BB6E22" w:rsidRPr="00230B11" w:rsidRDefault="00BB6E22" w:rsidP="0035453D">
      <w:pPr>
        <w:rPr>
          <w:rFonts w:cs="Arial"/>
          <w:lang w:val="et-EE"/>
        </w:rPr>
      </w:pPr>
    </w:p>
    <w:p w14:paraId="5124AB6E" w14:textId="23C03CE3" w:rsidR="00556714" w:rsidRPr="00230B11" w:rsidRDefault="00AC06BF" w:rsidP="0035453D">
      <w:pPr>
        <w:tabs>
          <w:tab w:val="left" w:pos="3828"/>
        </w:tabs>
        <w:rPr>
          <w:rFonts w:cs="Arial"/>
          <w:lang w:val="et-EE"/>
        </w:rPr>
      </w:pPr>
      <w:r w:rsidRPr="00230B11">
        <w:rPr>
          <w:rFonts w:cs="Arial"/>
          <w:lang w:val="et-EE"/>
        </w:rPr>
        <w:t>P</w:t>
      </w:r>
      <w:r w:rsidR="0035453D" w:rsidRPr="00230B11">
        <w:rPr>
          <w:rFonts w:cs="Arial"/>
          <w:lang w:val="et-EE"/>
        </w:rPr>
        <w:t>LAN</w:t>
      </w:r>
      <w:r w:rsidRPr="00230B11">
        <w:rPr>
          <w:rFonts w:cs="Arial"/>
          <w:lang w:val="et-EE"/>
        </w:rPr>
        <w:t>EERIJA :</w:t>
      </w:r>
      <w:r w:rsidR="00556714" w:rsidRPr="00230B11">
        <w:rPr>
          <w:rFonts w:cs="Arial"/>
          <w:lang w:val="et-EE"/>
        </w:rPr>
        <w:tab/>
        <w:t>Optimal Projekt OÜ</w:t>
      </w:r>
      <w:r w:rsidR="0035453D" w:rsidRPr="00230B11">
        <w:rPr>
          <w:rFonts w:cs="Arial"/>
          <w:lang w:val="et-EE"/>
        </w:rPr>
        <w:t>,</w:t>
      </w:r>
      <w:r w:rsidR="00556714" w:rsidRPr="00230B11">
        <w:rPr>
          <w:rFonts w:cs="Arial"/>
          <w:lang w:val="et-EE"/>
        </w:rPr>
        <w:t xml:space="preserve"> </w:t>
      </w:r>
      <w:r w:rsidR="0035453D" w:rsidRPr="00230B11">
        <w:rPr>
          <w:rFonts w:cs="Arial"/>
          <w:lang w:val="et-EE"/>
        </w:rPr>
        <w:t>r</w:t>
      </w:r>
      <w:r w:rsidR="00556714" w:rsidRPr="00230B11">
        <w:rPr>
          <w:rFonts w:cs="Arial"/>
          <w:lang w:val="et-EE"/>
        </w:rPr>
        <w:t>egistrikood 11213515</w:t>
      </w:r>
    </w:p>
    <w:p w14:paraId="06D169F0" w14:textId="77777777" w:rsidR="00556714" w:rsidRPr="00230B11" w:rsidRDefault="00556714" w:rsidP="0035453D">
      <w:pPr>
        <w:tabs>
          <w:tab w:val="left" w:pos="3828"/>
        </w:tabs>
        <w:rPr>
          <w:rFonts w:cs="Arial"/>
          <w:lang w:val="et-EE"/>
        </w:rPr>
      </w:pPr>
      <w:r w:rsidRPr="00230B11">
        <w:rPr>
          <w:rFonts w:cs="Arial"/>
          <w:lang w:val="et-EE"/>
        </w:rPr>
        <w:tab/>
        <w:t>MTR reg</w:t>
      </w:r>
      <w:r w:rsidR="00751ECE" w:rsidRPr="00230B11">
        <w:rPr>
          <w:rFonts w:cs="Arial"/>
          <w:lang w:val="et-EE"/>
        </w:rPr>
        <w:t>istri</w:t>
      </w:r>
      <w:r w:rsidRPr="00230B11">
        <w:rPr>
          <w:rFonts w:cs="Arial"/>
          <w:lang w:val="et-EE"/>
        </w:rPr>
        <w:t xml:space="preserve"> nr EEP000601</w:t>
      </w:r>
    </w:p>
    <w:p w14:paraId="2AD9E0E6" w14:textId="77777777" w:rsidR="00556714" w:rsidRPr="00230B11" w:rsidRDefault="00556714" w:rsidP="0035453D">
      <w:pPr>
        <w:tabs>
          <w:tab w:val="left" w:pos="3828"/>
        </w:tabs>
        <w:rPr>
          <w:rFonts w:cs="Arial"/>
          <w:lang w:val="et-EE"/>
        </w:rPr>
      </w:pPr>
      <w:r w:rsidRPr="00230B11">
        <w:rPr>
          <w:rFonts w:cs="Arial"/>
          <w:lang w:val="et-EE"/>
        </w:rPr>
        <w:tab/>
        <w:t>Keemia tn 4, 1061</w:t>
      </w:r>
      <w:r w:rsidR="000E238F" w:rsidRPr="00230B11">
        <w:rPr>
          <w:rFonts w:cs="Arial"/>
          <w:lang w:val="et-EE"/>
        </w:rPr>
        <w:t>6 Tallinn</w:t>
      </w:r>
    </w:p>
    <w:p w14:paraId="0395A0B0" w14:textId="77777777" w:rsidR="00556714" w:rsidRPr="00230B11" w:rsidRDefault="00556714" w:rsidP="008B61DA">
      <w:pPr>
        <w:rPr>
          <w:rFonts w:cs="Arial"/>
          <w:lang w:val="et-EE"/>
        </w:rPr>
      </w:pPr>
    </w:p>
    <w:p w14:paraId="7E48D54D" w14:textId="77777777" w:rsidR="007C0233" w:rsidRPr="00230B11" w:rsidRDefault="00556714" w:rsidP="000F4A63">
      <w:pPr>
        <w:tabs>
          <w:tab w:val="left" w:pos="2835"/>
        </w:tabs>
        <w:rPr>
          <w:rFonts w:cs="Arial"/>
          <w:lang w:val="et-EE"/>
        </w:rPr>
      </w:pPr>
      <w:r w:rsidRPr="00230B11">
        <w:rPr>
          <w:rFonts w:cs="Arial"/>
          <w:lang w:val="et-EE"/>
        </w:rPr>
        <w:t>ARHITEKT</w:t>
      </w:r>
      <w:r w:rsidR="007C0233" w:rsidRPr="00230B11">
        <w:rPr>
          <w:rFonts w:cs="Arial"/>
          <w:lang w:val="et-EE"/>
        </w:rPr>
        <w:t xml:space="preserve"> JA</w:t>
      </w:r>
    </w:p>
    <w:p w14:paraId="1E423E35" w14:textId="6A970B89" w:rsidR="000F4A63" w:rsidRPr="00230B11" w:rsidRDefault="007C0233" w:rsidP="0035453D">
      <w:pPr>
        <w:tabs>
          <w:tab w:val="left" w:pos="3828"/>
        </w:tabs>
        <w:rPr>
          <w:rFonts w:cs="Arial"/>
          <w:lang w:val="et-EE"/>
        </w:rPr>
      </w:pPr>
      <w:r w:rsidRPr="00230B11">
        <w:rPr>
          <w:rFonts w:cs="Arial"/>
          <w:lang w:val="et-EE"/>
        </w:rPr>
        <w:t>SELETUSKIRJA KOOSTAJA</w:t>
      </w:r>
      <w:r w:rsidR="00556714" w:rsidRPr="00230B11">
        <w:rPr>
          <w:rFonts w:cs="Arial"/>
          <w:lang w:val="et-EE"/>
        </w:rPr>
        <w:t>:</w:t>
      </w:r>
      <w:r w:rsidR="00556714" w:rsidRPr="00230B11">
        <w:rPr>
          <w:rFonts w:cs="Arial"/>
          <w:lang w:val="et-EE"/>
        </w:rPr>
        <w:tab/>
      </w:r>
      <w:r w:rsidR="008569F0" w:rsidRPr="00230B11">
        <w:rPr>
          <w:rFonts w:cs="Arial"/>
          <w:lang w:val="et-EE"/>
        </w:rPr>
        <w:t>Ive Punger</w:t>
      </w:r>
    </w:p>
    <w:p w14:paraId="6E59288E" w14:textId="095052E4" w:rsidR="000F4A63" w:rsidRPr="00230B11" w:rsidRDefault="000F4A63" w:rsidP="0035453D">
      <w:pPr>
        <w:rPr>
          <w:rFonts w:cs="Arial"/>
          <w:lang w:val="et-EE"/>
        </w:rPr>
      </w:pPr>
    </w:p>
    <w:p w14:paraId="43CBF351" w14:textId="77777777" w:rsidR="000F4A63" w:rsidRPr="00230B11" w:rsidRDefault="00556714" w:rsidP="0035453D">
      <w:pPr>
        <w:tabs>
          <w:tab w:val="left" w:pos="3828"/>
        </w:tabs>
        <w:rPr>
          <w:rFonts w:cs="Arial"/>
          <w:lang w:val="et-EE"/>
        </w:rPr>
      </w:pPr>
      <w:r w:rsidRPr="00230B11">
        <w:rPr>
          <w:rFonts w:cs="Arial"/>
          <w:lang w:val="et-EE"/>
        </w:rPr>
        <w:t>PROJEKTIJUHT:</w:t>
      </w:r>
      <w:r w:rsidRPr="00230B11">
        <w:rPr>
          <w:rFonts w:cs="Arial"/>
          <w:lang w:val="et-EE"/>
        </w:rPr>
        <w:tab/>
      </w:r>
      <w:r w:rsidR="007115AD" w:rsidRPr="00230B11">
        <w:rPr>
          <w:rFonts w:cs="Arial"/>
          <w:lang w:val="et-EE"/>
        </w:rPr>
        <w:t>Arno Anton</w:t>
      </w:r>
    </w:p>
    <w:p w14:paraId="0242526E" w14:textId="77777777" w:rsidR="000F4A63" w:rsidRPr="00230B11" w:rsidRDefault="00AC06BF" w:rsidP="0035453D">
      <w:pPr>
        <w:tabs>
          <w:tab w:val="left" w:pos="3828"/>
        </w:tabs>
        <w:rPr>
          <w:rFonts w:cs="Arial"/>
          <w:lang w:val="et-EE"/>
        </w:rPr>
      </w:pPr>
      <w:r w:rsidRPr="00230B11">
        <w:rPr>
          <w:rFonts w:cs="Arial"/>
          <w:lang w:val="et-EE"/>
        </w:rPr>
        <w:tab/>
      </w:r>
      <w:r w:rsidR="000F4A63" w:rsidRPr="00230B11">
        <w:rPr>
          <w:rFonts w:cs="Arial"/>
          <w:lang w:val="et-EE"/>
        </w:rPr>
        <w:t>56</w:t>
      </w:r>
      <w:r w:rsidR="00F5053A" w:rsidRPr="00230B11">
        <w:rPr>
          <w:rFonts w:cs="Arial"/>
          <w:lang w:val="et-EE"/>
        </w:rPr>
        <w:t xml:space="preserve"> </w:t>
      </w:r>
      <w:r w:rsidR="000F4A63" w:rsidRPr="00230B11">
        <w:rPr>
          <w:rFonts w:cs="Arial"/>
          <w:lang w:val="et-EE"/>
        </w:rPr>
        <w:t>983</w:t>
      </w:r>
      <w:r w:rsidRPr="00230B11">
        <w:rPr>
          <w:rFonts w:cs="Arial"/>
          <w:lang w:val="et-EE"/>
        </w:rPr>
        <w:t xml:space="preserve"> </w:t>
      </w:r>
      <w:r w:rsidR="000F4A63" w:rsidRPr="00230B11">
        <w:rPr>
          <w:rFonts w:cs="Arial"/>
          <w:lang w:val="et-EE"/>
        </w:rPr>
        <w:t>389</w:t>
      </w:r>
    </w:p>
    <w:p w14:paraId="1496DF41" w14:textId="5710B3A2" w:rsidR="006C3492" w:rsidRPr="00230B11" w:rsidRDefault="000F4A63" w:rsidP="0035453D">
      <w:pPr>
        <w:tabs>
          <w:tab w:val="left" w:pos="3828"/>
        </w:tabs>
        <w:rPr>
          <w:rFonts w:cs="Arial"/>
          <w:lang w:val="et-EE"/>
        </w:rPr>
      </w:pPr>
      <w:r w:rsidRPr="00230B11">
        <w:rPr>
          <w:rFonts w:cs="Arial"/>
          <w:lang w:val="et-EE"/>
        </w:rPr>
        <w:tab/>
      </w:r>
      <w:hyperlink r:id="rId12" w:history="1">
        <w:r w:rsidR="007C0233" w:rsidRPr="00230B11">
          <w:rPr>
            <w:rStyle w:val="Hyperlink"/>
            <w:rFonts w:cs="Arial"/>
            <w:lang w:val="et-EE"/>
          </w:rPr>
          <w:t>arno@opt.ee</w:t>
        </w:r>
      </w:hyperlink>
      <w:r w:rsidR="006C3492" w:rsidRPr="00230B11">
        <w:rPr>
          <w:rFonts w:cs="Arial"/>
          <w:lang w:val="et-EE"/>
        </w:rPr>
        <w:br w:type="page"/>
      </w:r>
    </w:p>
    <w:p w14:paraId="7AFF79B5" w14:textId="77777777" w:rsidR="00E579FD" w:rsidRPr="00230B11" w:rsidRDefault="00E579FD" w:rsidP="00E579FD">
      <w:pPr>
        <w:tabs>
          <w:tab w:val="left" w:pos="2835"/>
        </w:tabs>
        <w:rPr>
          <w:rFonts w:cs="Arial"/>
          <w:b/>
          <w:caps/>
          <w:lang w:val="et-EE"/>
        </w:rPr>
      </w:pPr>
      <w:r w:rsidRPr="00230B11">
        <w:rPr>
          <w:rFonts w:cs="Arial"/>
          <w:b/>
          <w:caps/>
          <w:lang w:val="et-EE"/>
        </w:rPr>
        <w:lastRenderedPageBreak/>
        <w:t>KÖITE koosseis:</w:t>
      </w:r>
    </w:p>
    <w:p w14:paraId="35ECFE54" w14:textId="77777777" w:rsidR="00E579FD" w:rsidRPr="00230B11" w:rsidRDefault="00E579FD" w:rsidP="00E579FD">
      <w:pPr>
        <w:rPr>
          <w:rFonts w:cs="Arial"/>
          <w:bCs/>
          <w:caps/>
          <w:lang w:val="et-EE"/>
        </w:rPr>
      </w:pPr>
    </w:p>
    <w:p w14:paraId="685CD90A" w14:textId="77777777" w:rsidR="00E579FD" w:rsidRPr="00230B11" w:rsidRDefault="00E579FD" w:rsidP="003C38E4">
      <w:pPr>
        <w:pStyle w:val="ListParagraph"/>
        <w:numPr>
          <w:ilvl w:val="0"/>
          <w:numId w:val="1"/>
        </w:numPr>
        <w:tabs>
          <w:tab w:val="left" w:pos="284"/>
        </w:tabs>
        <w:rPr>
          <w:rFonts w:cs="Arial"/>
          <w:b/>
          <w:caps/>
          <w:lang w:val="et-EE"/>
        </w:rPr>
      </w:pPr>
      <w:r w:rsidRPr="00230B11">
        <w:rPr>
          <w:rFonts w:cs="Arial"/>
          <w:b/>
          <w:caps/>
          <w:lang w:val="et-EE"/>
        </w:rPr>
        <w:t>seletuskiri</w:t>
      </w:r>
    </w:p>
    <w:p w14:paraId="723AA65F" w14:textId="3689DA76" w:rsidR="00003294" w:rsidRDefault="00942232">
      <w:pPr>
        <w:pStyle w:val="TOC1"/>
        <w:tabs>
          <w:tab w:val="right" w:leader="dot" w:pos="9698"/>
        </w:tabs>
        <w:rPr>
          <w:rFonts w:asciiTheme="minorHAnsi" w:eastAsiaTheme="minorEastAsia" w:hAnsiTheme="minorHAnsi"/>
          <w:noProof/>
          <w:kern w:val="2"/>
          <w:lang w:val="et-EE" w:eastAsia="et-EE"/>
          <w14:ligatures w14:val="standardContextual"/>
        </w:rPr>
      </w:pPr>
      <w:r w:rsidRPr="00230B11">
        <w:rPr>
          <w:rFonts w:cs="Arial"/>
          <w:lang w:val="et-EE"/>
        </w:rPr>
        <w:fldChar w:fldCharType="begin"/>
      </w:r>
      <w:r w:rsidRPr="00230B11">
        <w:rPr>
          <w:rFonts w:cs="Arial"/>
          <w:lang w:val="et-EE"/>
        </w:rPr>
        <w:instrText xml:space="preserve"> TOC \o "1-3" \h \z \u </w:instrText>
      </w:r>
      <w:r w:rsidRPr="00230B11">
        <w:rPr>
          <w:rFonts w:cs="Arial"/>
          <w:lang w:val="et-EE"/>
        </w:rPr>
        <w:fldChar w:fldCharType="separate"/>
      </w:r>
      <w:hyperlink w:anchor="_Toc138777051" w:history="1">
        <w:r w:rsidR="00003294" w:rsidRPr="00861BB3">
          <w:rPr>
            <w:rStyle w:val="Hyperlink"/>
            <w:rFonts w:cs="Arial"/>
            <w:caps/>
            <w:noProof/>
          </w:rPr>
          <w:t>1. PLANEERINGU KOOSTAMISE ALUSED JA LÄHTEDOKUMENDID</w:t>
        </w:r>
        <w:r w:rsidR="00003294">
          <w:rPr>
            <w:noProof/>
            <w:webHidden/>
          </w:rPr>
          <w:tab/>
        </w:r>
        <w:r w:rsidR="00003294">
          <w:rPr>
            <w:noProof/>
            <w:webHidden/>
          </w:rPr>
          <w:fldChar w:fldCharType="begin"/>
        </w:r>
        <w:r w:rsidR="00003294">
          <w:rPr>
            <w:noProof/>
            <w:webHidden/>
          </w:rPr>
          <w:instrText xml:space="preserve"> PAGEREF _Toc138777051 \h </w:instrText>
        </w:r>
        <w:r w:rsidR="00003294">
          <w:rPr>
            <w:noProof/>
            <w:webHidden/>
          </w:rPr>
        </w:r>
        <w:r w:rsidR="00003294">
          <w:rPr>
            <w:noProof/>
            <w:webHidden/>
          </w:rPr>
          <w:fldChar w:fldCharType="separate"/>
        </w:r>
        <w:r w:rsidR="00003294">
          <w:rPr>
            <w:noProof/>
            <w:webHidden/>
          </w:rPr>
          <w:t>3</w:t>
        </w:r>
        <w:r w:rsidR="00003294">
          <w:rPr>
            <w:noProof/>
            <w:webHidden/>
          </w:rPr>
          <w:fldChar w:fldCharType="end"/>
        </w:r>
      </w:hyperlink>
    </w:p>
    <w:p w14:paraId="4F0D82D9" w14:textId="69E65777" w:rsidR="00003294" w:rsidRDefault="00003294">
      <w:pPr>
        <w:pStyle w:val="TOC1"/>
        <w:tabs>
          <w:tab w:val="right" w:leader="dot" w:pos="9698"/>
        </w:tabs>
        <w:rPr>
          <w:rFonts w:asciiTheme="minorHAnsi" w:eastAsiaTheme="minorEastAsia" w:hAnsiTheme="minorHAnsi"/>
          <w:noProof/>
          <w:kern w:val="2"/>
          <w:lang w:val="et-EE" w:eastAsia="et-EE"/>
          <w14:ligatures w14:val="standardContextual"/>
        </w:rPr>
      </w:pPr>
      <w:hyperlink w:anchor="_Toc138777052" w:history="1">
        <w:r w:rsidRPr="00861BB3">
          <w:rPr>
            <w:rStyle w:val="Hyperlink"/>
            <w:rFonts w:cs="Arial"/>
            <w:caps/>
            <w:noProof/>
          </w:rPr>
          <w:t>2. PLANEERINGUALA LÄHIÜMBRUSE EHITUSLIKE JA FUNKTSIONAALSETE SEOSTE NING KESKKONNATINGIMUSTE ANALÜÜS NING PLANEERINGU EESMÄRK</w:t>
        </w:r>
        <w:r>
          <w:rPr>
            <w:noProof/>
            <w:webHidden/>
          </w:rPr>
          <w:tab/>
        </w:r>
        <w:r>
          <w:rPr>
            <w:noProof/>
            <w:webHidden/>
          </w:rPr>
          <w:fldChar w:fldCharType="begin"/>
        </w:r>
        <w:r>
          <w:rPr>
            <w:noProof/>
            <w:webHidden/>
          </w:rPr>
          <w:instrText xml:space="preserve"> PAGEREF _Toc138777052 \h </w:instrText>
        </w:r>
        <w:r>
          <w:rPr>
            <w:noProof/>
            <w:webHidden/>
          </w:rPr>
        </w:r>
        <w:r>
          <w:rPr>
            <w:noProof/>
            <w:webHidden/>
          </w:rPr>
          <w:fldChar w:fldCharType="separate"/>
        </w:r>
        <w:r>
          <w:rPr>
            <w:noProof/>
            <w:webHidden/>
          </w:rPr>
          <w:t>3</w:t>
        </w:r>
        <w:r>
          <w:rPr>
            <w:noProof/>
            <w:webHidden/>
          </w:rPr>
          <w:fldChar w:fldCharType="end"/>
        </w:r>
      </w:hyperlink>
    </w:p>
    <w:p w14:paraId="54618DE1" w14:textId="29B04965" w:rsidR="00003294" w:rsidRDefault="00003294">
      <w:pPr>
        <w:pStyle w:val="TOC2"/>
        <w:tabs>
          <w:tab w:val="right" w:leader="dot" w:pos="9698"/>
        </w:tabs>
        <w:rPr>
          <w:rFonts w:asciiTheme="minorHAnsi" w:eastAsiaTheme="minorEastAsia" w:hAnsiTheme="minorHAnsi"/>
          <w:noProof/>
          <w:kern w:val="2"/>
          <w:lang w:val="et-EE" w:eastAsia="et-EE"/>
          <w14:ligatures w14:val="standardContextual"/>
        </w:rPr>
      </w:pPr>
      <w:hyperlink w:anchor="_Toc138777053" w:history="1">
        <w:r w:rsidRPr="00861BB3">
          <w:rPr>
            <w:rStyle w:val="Hyperlink"/>
            <w:rFonts w:cs="Arial"/>
            <w:noProof/>
            <w:lang w:eastAsia="et-EE"/>
          </w:rPr>
          <w:t>2.1.</w:t>
        </w:r>
        <w:r w:rsidRPr="00861BB3">
          <w:rPr>
            <w:rStyle w:val="Hyperlink"/>
            <w:rFonts w:cs="Arial"/>
            <w:noProof/>
          </w:rPr>
          <w:t xml:space="preserve"> Planeeringu eesmärk</w:t>
        </w:r>
        <w:r>
          <w:rPr>
            <w:noProof/>
            <w:webHidden/>
          </w:rPr>
          <w:tab/>
        </w:r>
        <w:r>
          <w:rPr>
            <w:noProof/>
            <w:webHidden/>
          </w:rPr>
          <w:fldChar w:fldCharType="begin"/>
        </w:r>
        <w:r>
          <w:rPr>
            <w:noProof/>
            <w:webHidden/>
          </w:rPr>
          <w:instrText xml:space="preserve"> PAGEREF _Toc138777053 \h </w:instrText>
        </w:r>
        <w:r>
          <w:rPr>
            <w:noProof/>
            <w:webHidden/>
          </w:rPr>
        </w:r>
        <w:r>
          <w:rPr>
            <w:noProof/>
            <w:webHidden/>
          </w:rPr>
          <w:fldChar w:fldCharType="separate"/>
        </w:r>
        <w:r>
          <w:rPr>
            <w:noProof/>
            <w:webHidden/>
          </w:rPr>
          <w:t>3</w:t>
        </w:r>
        <w:r>
          <w:rPr>
            <w:noProof/>
            <w:webHidden/>
          </w:rPr>
          <w:fldChar w:fldCharType="end"/>
        </w:r>
      </w:hyperlink>
    </w:p>
    <w:p w14:paraId="3D8CE2C8" w14:textId="0C29A790" w:rsidR="00003294" w:rsidRDefault="00003294">
      <w:pPr>
        <w:pStyle w:val="TOC2"/>
        <w:tabs>
          <w:tab w:val="right" w:leader="dot" w:pos="9698"/>
        </w:tabs>
        <w:rPr>
          <w:rFonts w:asciiTheme="minorHAnsi" w:eastAsiaTheme="minorEastAsia" w:hAnsiTheme="minorHAnsi"/>
          <w:noProof/>
          <w:kern w:val="2"/>
          <w:lang w:val="et-EE" w:eastAsia="et-EE"/>
          <w14:ligatures w14:val="standardContextual"/>
        </w:rPr>
      </w:pPr>
      <w:hyperlink w:anchor="_Toc138777054" w:history="1">
        <w:r w:rsidRPr="00861BB3">
          <w:rPr>
            <w:rStyle w:val="Hyperlink"/>
            <w:rFonts w:cs="Arial"/>
            <w:noProof/>
            <w:lang w:eastAsia="et-EE"/>
          </w:rPr>
          <w:t>2.2.</w:t>
        </w:r>
        <w:r w:rsidRPr="00861BB3">
          <w:rPr>
            <w:rStyle w:val="Hyperlink"/>
            <w:rFonts w:cs="Arial"/>
            <w:noProof/>
          </w:rPr>
          <w:t xml:space="preserve"> Planeeritava maa-ala kontaktvööndi funktsionaalsed seosed</w:t>
        </w:r>
        <w:r>
          <w:rPr>
            <w:noProof/>
            <w:webHidden/>
          </w:rPr>
          <w:tab/>
        </w:r>
        <w:r>
          <w:rPr>
            <w:noProof/>
            <w:webHidden/>
          </w:rPr>
          <w:fldChar w:fldCharType="begin"/>
        </w:r>
        <w:r>
          <w:rPr>
            <w:noProof/>
            <w:webHidden/>
          </w:rPr>
          <w:instrText xml:space="preserve"> PAGEREF _Toc138777054 \h </w:instrText>
        </w:r>
        <w:r>
          <w:rPr>
            <w:noProof/>
            <w:webHidden/>
          </w:rPr>
        </w:r>
        <w:r>
          <w:rPr>
            <w:noProof/>
            <w:webHidden/>
          </w:rPr>
          <w:fldChar w:fldCharType="separate"/>
        </w:r>
        <w:r>
          <w:rPr>
            <w:noProof/>
            <w:webHidden/>
          </w:rPr>
          <w:t>3</w:t>
        </w:r>
        <w:r>
          <w:rPr>
            <w:noProof/>
            <w:webHidden/>
          </w:rPr>
          <w:fldChar w:fldCharType="end"/>
        </w:r>
      </w:hyperlink>
    </w:p>
    <w:p w14:paraId="60E4D7AA" w14:textId="0FD80E4B" w:rsidR="00003294" w:rsidRDefault="00003294">
      <w:pPr>
        <w:pStyle w:val="TOC2"/>
        <w:tabs>
          <w:tab w:val="right" w:leader="dot" w:pos="9698"/>
        </w:tabs>
        <w:rPr>
          <w:rFonts w:asciiTheme="minorHAnsi" w:eastAsiaTheme="minorEastAsia" w:hAnsiTheme="minorHAnsi"/>
          <w:noProof/>
          <w:kern w:val="2"/>
          <w:lang w:val="et-EE" w:eastAsia="et-EE"/>
          <w14:ligatures w14:val="standardContextual"/>
        </w:rPr>
      </w:pPr>
      <w:hyperlink w:anchor="_Toc138777055" w:history="1">
        <w:r w:rsidRPr="00861BB3">
          <w:rPr>
            <w:rStyle w:val="Hyperlink"/>
            <w:rFonts w:cs="Arial"/>
            <w:noProof/>
          </w:rPr>
          <w:t>2.3. Planeeringulahenduse kaalutlused ja põhjendused</w:t>
        </w:r>
        <w:r>
          <w:rPr>
            <w:noProof/>
            <w:webHidden/>
          </w:rPr>
          <w:tab/>
        </w:r>
        <w:r>
          <w:rPr>
            <w:noProof/>
            <w:webHidden/>
          </w:rPr>
          <w:fldChar w:fldCharType="begin"/>
        </w:r>
        <w:r>
          <w:rPr>
            <w:noProof/>
            <w:webHidden/>
          </w:rPr>
          <w:instrText xml:space="preserve"> PAGEREF _Toc138777055 \h </w:instrText>
        </w:r>
        <w:r>
          <w:rPr>
            <w:noProof/>
            <w:webHidden/>
          </w:rPr>
        </w:r>
        <w:r>
          <w:rPr>
            <w:noProof/>
            <w:webHidden/>
          </w:rPr>
          <w:fldChar w:fldCharType="separate"/>
        </w:r>
        <w:r>
          <w:rPr>
            <w:noProof/>
            <w:webHidden/>
          </w:rPr>
          <w:t>3</w:t>
        </w:r>
        <w:r>
          <w:rPr>
            <w:noProof/>
            <w:webHidden/>
          </w:rPr>
          <w:fldChar w:fldCharType="end"/>
        </w:r>
      </w:hyperlink>
    </w:p>
    <w:p w14:paraId="463279C3" w14:textId="38B2700B" w:rsidR="00003294" w:rsidRDefault="00003294">
      <w:pPr>
        <w:pStyle w:val="TOC2"/>
        <w:tabs>
          <w:tab w:val="right" w:leader="dot" w:pos="9698"/>
        </w:tabs>
        <w:rPr>
          <w:rFonts w:asciiTheme="minorHAnsi" w:eastAsiaTheme="minorEastAsia" w:hAnsiTheme="minorHAnsi"/>
          <w:noProof/>
          <w:kern w:val="2"/>
          <w:lang w:val="et-EE" w:eastAsia="et-EE"/>
          <w14:ligatures w14:val="standardContextual"/>
        </w:rPr>
      </w:pPr>
      <w:hyperlink w:anchor="_Toc138777056" w:history="1">
        <w:r w:rsidRPr="00861BB3">
          <w:rPr>
            <w:rStyle w:val="Hyperlink"/>
            <w:rFonts w:cs="Arial"/>
            <w:noProof/>
            <w:lang w:eastAsia="et-EE"/>
          </w:rPr>
          <w:t>2.4.</w:t>
        </w:r>
        <w:r w:rsidRPr="00861BB3">
          <w:rPr>
            <w:rStyle w:val="Hyperlink"/>
            <w:rFonts w:cs="Arial"/>
            <w:noProof/>
          </w:rPr>
          <w:t xml:space="preserve"> Planeeritava maa-ala ruumilise arengu eesmärkide kirjeldus</w:t>
        </w:r>
        <w:r>
          <w:rPr>
            <w:noProof/>
            <w:webHidden/>
          </w:rPr>
          <w:tab/>
        </w:r>
        <w:r>
          <w:rPr>
            <w:noProof/>
            <w:webHidden/>
          </w:rPr>
          <w:fldChar w:fldCharType="begin"/>
        </w:r>
        <w:r>
          <w:rPr>
            <w:noProof/>
            <w:webHidden/>
          </w:rPr>
          <w:instrText xml:space="preserve"> PAGEREF _Toc138777056 \h </w:instrText>
        </w:r>
        <w:r>
          <w:rPr>
            <w:noProof/>
            <w:webHidden/>
          </w:rPr>
        </w:r>
        <w:r>
          <w:rPr>
            <w:noProof/>
            <w:webHidden/>
          </w:rPr>
          <w:fldChar w:fldCharType="separate"/>
        </w:r>
        <w:r>
          <w:rPr>
            <w:noProof/>
            <w:webHidden/>
          </w:rPr>
          <w:t>4</w:t>
        </w:r>
        <w:r>
          <w:rPr>
            <w:noProof/>
            <w:webHidden/>
          </w:rPr>
          <w:fldChar w:fldCharType="end"/>
        </w:r>
      </w:hyperlink>
    </w:p>
    <w:p w14:paraId="197601FD" w14:textId="35C68F63" w:rsidR="00003294" w:rsidRDefault="00003294">
      <w:pPr>
        <w:pStyle w:val="TOC2"/>
        <w:tabs>
          <w:tab w:val="right" w:leader="dot" w:pos="9698"/>
        </w:tabs>
        <w:rPr>
          <w:rFonts w:asciiTheme="minorHAnsi" w:eastAsiaTheme="minorEastAsia" w:hAnsiTheme="minorHAnsi"/>
          <w:noProof/>
          <w:kern w:val="2"/>
          <w:lang w:val="et-EE" w:eastAsia="et-EE"/>
          <w14:ligatures w14:val="standardContextual"/>
        </w:rPr>
      </w:pPr>
      <w:hyperlink w:anchor="_Toc138777057" w:history="1">
        <w:r w:rsidRPr="00861BB3">
          <w:rPr>
            <w:rStyle w:val="Hyperlink"/>
            <w:rFonts w:cs="Arial"/>
            <w:noProof/>
            <w:lang w:eastAsia="et-EE"/>
          </w:rPr>
          <w:t>2.5.</w:t>
        </w:r>
        <w:r w:rsidRPr="00861BB3">
          <w:rPr>
            <w:rStyle w:val="Hyperlink"/>
            <w:rFonts w:cs="Arial"/>
            <w:noProof/>
          </w:rPr>
          <w:t xml:space="preserve"> Vastavus Haapsalu linna üldplaneeringule</w:t>
        </w:r>
        <w:r>
          <w:rPr>
            <w:noProof/>
            <w:webHidden/>
          </w:rPr>
          <w:tab/>
        </w:r>
        <w:r>
          <w:rPr>
            <w:noProof/>
            <w:webHidden/>
          </w:rPr>
          <w:fldChar w:fldCharType="begin"/>
        </w:r>
        <w:r>
          <w:rPr>
            <w:noProof/>
            <w:webHidden/>
          </w:rPr>
          <w:instrText xml:space="preserve"> PAGEREF _Toc138777057 \h </w:instrText>
        </w:r>
        <w:r>
          <w:rPr>
            <w:noProof/>
            <w:webHidden/>
          </w:rPr>
        </w:r>
        <w:r>
          <w:rPr>
            <w:noProof/>
            <w:webHidden/>
          </w:rPr>
          <w:fldChar w:fldCharType="separate"/>
        </w:r>
        <w:r>
          <w:rPr>
            <w:noProof/>
            <w:webHidden/>
          </w:rPr>
          <w:t>4</w:t>
        </w:r>
        <w:r>
          <w:rPr>
            <w:noProof/>
            <w:webHidden/>
          </w:rPr>
          <w:fldChar w:fldCharType="end"/>
        </w:r>
      </w:hyperlink>
    </w:p>
    <w:p w14:paraId="5F36F9B6" w14:textId="31DBDCFF" w:rsidR="00003294" w:rsidRDefault="00003294">
      <w:pPr>
        <w:pStyle w:val="TOC1"/>
        <w:tabs>
          <w:tab w:val="right" w:leader="dot" w:pos="9698"/>
        </w:tabs>
        <w:rPr>
          <w:rFonts w:asciiTheme="minorHAnsi" w:eastAsiaTheme="minorEastAsia" w:hAnsiTheme="minorHAnsi"/>
          <w:noProof/>
          <w:kern w:val="2"/>
          <w:lang w:val="et-EE" w:eastAsia="et-EE"/>
          <w14:ligatures w14:val="standardContextual"/>
        </w:rPr>
      </w:pPr>
      <w:hyperlink w:anchor="_Toc138777058" w:history="1">
        <w:r w:rsidRPr="00861BB3">
          <w:rPr>
            <w:rStyle w:val="Hyperlink"/>
            <w:rFonts w:cs="Arial"/>
            <w:caps/>
            <w:noProof/>
          </w:rPr>
          <w:t>3. OLEMASOLEVA OLUKORRA ISELOOMUSTUS</w:t>
        </w:r>
        <w:r>
          <w:rPr>
            <w:noProof/>
            <w:webHidden/>
          </w:rPr>
          <w:tab/>
        </w:r>
        <w:r>
          <w:rPr>
            <w:noProof/>
            <w:webHidden/>
          </w:rPr>
          <w:fldChar w:fldCharType="begin"/>
        </w:r>
        <w:r>
          <w:rPr>
            <w:noProof/>
            <w:webHidden/>
          </w:rPr>
          <w:instrText xml:space="preserve"> PAGEREF _Toc138777058 \h </w:instrText>
        </w:r>
        <w:r>
          <w:rPr>
            <w:noProof/>
            <w:webHidden/>
          </w:rPr>
        </w:r>
        <w:r>
          <w:rPr>
            <w:noProof/>
            <w:webHidden/>
          </w:rPr>
          <w:fldChar w:fldCharType="separate"/>
        </w:r>
        <w:r>
          <w:rPr>
            <w:noProof/>
            <w:webHidden/>
          </w:rPr>
          <w:t>4</w:t>
        </w:r>
        <w:r>
          <w:rPr>
            <w:noProof/>
            <w:webHidden/>
          </w:rPr>
          <w:fldChar w:fldCharType="end"/>
        </w:r>
      </w:hyperlink>
    </w:p>
    <w:p w14:paraId="5B169ACD" w14:textId="59D7F57B" w:rsidR="00003294" w:rsidRDefault="00003294">
      <w:pPr>
        <w:pStyle w:val="TOC2"/>
        <w:tabs>
          <w:tab w:val="right" w:leader="dot" w:pos="9698"/>
        </w:tabs>
        <w:rPr>
          <w:rFonts w:asciiTheme="minorHAnsi" w:eastAsiaTheme="minorEastAsia" w:hAnsiTheme="minorHAnsi"/>
          <w:noProof/>
          <w:kern w:val="2"/>
          <w:lang w:val="et-EE" w:eastAsia="et-EE"/>
          <w14:ligatures w14:val="standardContextual"/>
        </w:rPr>
      </w:pPr>
      <w:hyperlink w:anchor="_Toc138777059" w:history="1">
        <w:r w:rsidRPr="00861BB3">
          <w:rPr>
            <w:rStyle w:val="Hyperlink"/>
            <w:rFonts w:cs="Arial"/>
            <w:noProof/>
          </w:rPr>
          <w:t>3.1. Planeeringuala asukoht ja iseloomustus</w:t>
        </w:r>
        <w:r>
          <w:rPr>
            <w:noProof/>
            <w:webHidden/>
          </w:rPr>
          <w:tab/>
        </w:r>
        <w:r>
          <w:rPr>
            <w:noProof/>
            <w:webHidden/>
          </w:rPr>
          <w:fldChar w:fldCharType="begin"/>
        </w:r>
        <w:r>
          <w:rPr>
            <w:noProof/>
            <w:webHidden/>
          </w:rPr>
          <w:instrText xml:space="preserve"> PAGEREF _Toc138777059 \h </w:instrText>
        </w:r>
        <w:r>
          <w:rPr>
            <w:noProof/>
            <w:webHidden/>
          </w:rPr>
        </w:r>
        <w:r>
          <w:rPr>
            <w:noProof/>
            <w:webHidden/>
          </w:rPr>
          <w:fldChar w:fldCharType="separate"/>
        </w:r>
        <w:r>
          <w:rPr>
            <w:noProof/>
            <w:webHidden/>
          </w:rPr>
          <w:t>4</w:t>
        </w:r>
        <w:r>
          <w:rPr>
            <w:noProof/>
            <w:webHidden/>
          </w:rPr>
          <w:fldChar w:fldCharType="end"/>
        </w:r>
      </w:hyperlink>
    </w:p>
    <w:p w14:paraId="0D3D8297" w14:textId="5332F630" w:rsidR="00003294" w:rsidRDefault="00003294">
      <w:pPr>
        <w:pStyle w:val="TOC2"/>
        <w:tabs>
          <w:tab w:val="right" w:leader="dot" w:pos="9698"/>
        </w:tabs>
        <w:rPr>
          <w:rFonts w:asciiTheme="minorHAnsi" w:eastAsiaTheme="minorEastAsia" w:hAnsiTheme="minorHAnsi"/>
          <w:noProof/>
          <w:kern w:val="2"/>
          <w:lang w:val="et-EE" w:eastAsia="et-EE"/>
          <w14:ligatures w14:val="standardContextual"/>
        </w:rPr>
      </w:pPr>
      <w:hyperlink w:anchor="_Toc138777060" w:history="1">
        <w:r w:rsidRPr="00861BB3">
          <w:rPr>
            <w:rStyle w:val="Hyperlink"/>
            <w:rFonts w:cs="Arial"/>
            <w:noProof/>
          </w:rPr>
          <w:t>3.2. Planeeringuala maakasutus ja hoonestus</w:t>
        </w:r>
        <w:r>
          <w:rPr>
            <w:noProof/>
            <w:webHidden/>
          </w:rPr>
          <w:tab/>
        </w:r>
        <w:r>
          <w:rPr>
            <w:noProof/>
            <w:webHidden/>
          </w:rPr>
          <w:fldChar w:fldCharType="begin"/>
        </w:r>
        <w:r>
          <w:rPr>
            <w:noProof/>
            <w:webHidden/>
          </w:rPr>
          <w:instrText xml:space="preserve"> PAGEREF _Toc138777060 \h </w:instrText>
        </w:r>
        <w:r>
          <w:rPr>
            <w:noProof/>
            <w:webHidden/>
          </w:rPr>
        </w:r>
        <w:r>
          <w:rPr>
            <w:noProof/>
            <w:webHidden/>
          </w:rPr>
          <w:fldChar w:fldCharType="separate"/>
        </w:r>
        <w:r>
          <w:rPr>
            <w:noProof/>
            <w:webHidden/>
          </w:rPr>
          <w:t>5</w:t>
        </w:r>
        <w:r>
          <w:rPr>
            <w:noProof/>
            <w:webHidden/>
          </w:rPr>
          <w:fldChar w:fldCharType="end"/>
        </w:r>
      </w:hyperlink>
    </w:p>
    <w:p w14:paraId="0BC7A5B6" w14:textId="5C13B90B" w:rsidR="00003294" w:rsidRDefault="00003294">
      <w:pPr>
        <w:pStyle w:val="TOC2"/>
        <w:tabs>
          <w:tab w:val="right" w:leader="dot" w:pos="9698"/>
        </w:tabs>
        <w:rPr>
          <w:rFonts w:asciiTheme="minorHAnsi" w:eastAsiaTheme="minorEastAsia" w:hAnsiTheme="minorHAnsi"/>
          <w:noProof/>
          <w:kern w:val="2"/>
          <w:lang w:val="et-EE" w:eastAsia="et-EE"/>
          <w14:ligatures w14:val="standardContextual"/>
        </w:rPr>
      </w:pPr>
      <w:hyperlink w:anchor="_Toc138777061" w:history="1">
        <w:r w:rsidRPr="00861BB3">
          <w:rPr>
            <w:rStyle w:val="Hyperlink"/>
            <w:rFonts w:cs="Arial"/>
            <w:noProof/>
          </w:rPr>
          <w:t>3.3. Planeeringualaga külgnevad kinnistud ja nende iseloomustus</w:t>
        </w:r>
        <w:r>
          <w:rPr>
            <w:noProof/>
            <w:webHidden/>
          </w:rPr>
          <w:tab/>
        </w:r>
        <w:r>
          <w:rPr>
            <w:noProof/>
            <w:webHidden/>
          </w:rPr>
          <w:fldChar w:fldCharType="begin"/>
        </w:r>
        <w:r>
          <w:rPr>
            <w:noProof/>
            <w:webHidden/>
          </w:rPr>
          <w:instrText xml:space="preserve"> PAGEREF _Toc138777061 \h </w:instrText>
        </w:r>
        <w:r>
          <w:rPr>
            <w:noProof/>
            <w:webHidden/>
          </w:rPr>
        </w:r>
        <w:r>
          <w:rPr>
            <w:noProof/>
            <w:webHidden/>
          </w:rPr>
          <w:fldChar w:fldCharType="separate"/>
        </w:r>
        <w:r>
          <w:rPr>
            <w:noProof/>
            <w:webHidden/>
          </w:rPr>
          <w:t>5</w:t>
        </w:r>
        <w:r>
          <w:rPr>
            <w:noProof/>
            <w:webHidden/>
          </w:rPr>
          <w:fldChar w:fldCharType="end"/>
        </w:r>
      </w:hyperlink>
    </w:p>
    <w:p w14:paraId="052CFC34" w14:textId="1AADE41E" w:rsidR="00003294" w:rsidRDefault="00003294">
      <w:pPr>
        <w:pStyle w:val="TOC2"/>
        <w:tabs>
          <w:tab w:val="right" w:leader="dot" w:pos="9698"/>
        </w:tabs>
        <w:rPr>
          <w:rFonts w:asciiTheme="minorHAnsi" w:eastAsiaTheme="minorEastAsia" w:hAnsiTheme="minorHAnsi"/>
          <w:noProof/>
          <w:kern w:val="2"/>
          <w:lang w:val="et-EE" w:eastAsia="et-EE"/>
          <w14:ligatures w14:val="standardContextual"/>
        </w:rPr>
      </w:pPr>
      <w:hyperlink w:anchor="_Toc138777062" w:history="1">
        <w:r w:rsidRPr="00861BB3">
          <w:rPr>
            <w:rStyle w:val="Hyperlink"/>
            <w:rFonts w:cs="Arial"/>
            <w:noProof/>
          </w:rPr>
          <w:t>3.4. Olemasolevad teed ja juurdepääsud</w:t>
        </w:r>
        <w:r>
          <w:rPr>
            <w:noProof/>
            <w:webHidden/>
          </w:rPr>
          <w:tab/>
        </w:r>
        <w:r>
          <w:rPr>
            <w:noProof/>
            <w:webHidden/>
          </w:rPr>
          <w:fldChar w:fldCharType="begin"/>
        </w:r>
        <w:r>
          <w:rPr>
            <w:noProof/>
            <w:webHidden/>
          </w:rPr>
          <w:instrText xml:space="preserve"> PAGEREF _Toc138777062 \h </w:instrText>
        </w:r>
        <w:r>
          <w:rPr>
            <w:noProof/>
            <w:webHidden/>
          </w:rPr>
        </w:r>
        <w:r>
          <w:rPr>
            <w:noProof/>
            <w:webHidden/>
          </w:rPr>
          <w:fldChar w:fldCharType="separate"/>
        </w:r>
        <w:r>
          <w:rPr>
            <w:noProof/>
            <w:webHidden/>
          </w:rPr>
          <w:t>5</w:t>
        </w:r>
        <w:r>
          <w:rPr>
            <w:noProof/>
            <w:webHidden/>
          </w:rPr>
          <w:fldChar w:fldCharType="end"/>
        </w:r>
      </w:hyperlink>
    </w:p>
    <w:p w14:paraId="29D41C80" w14:textId="272BB410" w:rsidR="00003294" w:rsidRDefault="00003294">
      <w:pPr>
        <w:pStyle w:val="TOC2"/>
        <w:tabs>
          <w:tab w:val="right" w:leader="dot" w:pos="9698"/>
        </w:tabs>
        <w:rPr>
          <w:rFonts w:asciiTheme="minorHAnsi" w:eastAsiaTheme="minorEastAsia" w:hAnsiTheme="minorHAnsi"/>
          <w:noProof/>
          <w:kern w:val="2"/>
          <w:lang w:val="et-EE" w:eastAsia="et-EE"/>
          <w14:ligatures w14:val="standardContextual"/>
        </w:rPr>
      </w:pPr>
      <w:hyperlink w:anchor="_Toc138777063" w:history="1">
        <w:r w:rsidRPr="00861BB3">
          <w:rPr>
            <w:rStyle w:val="Hyperlink"/>
            <w:rFonts w:cs="Arial"/>
            <w:noProof/>
          </w:rPr>
          <w:t>3.5. Olemasolev tehnovarustus</w:t>
        </w:r>
        <w:r>
          <w:rPr>
            <w:noProof/>
            <w:webHidden/>
          </w:rPr>
          <w:tab/>
        </w:r>
        <w:r>
          <w:rPr>
            <w:noProof/>
            <w:webHidden/>
          </w:rPr>
          <w:fldChar w:fldCharType="begin"/>
        </w:r>
        <w:r>
          <w:rPr>
            <w:noProof/>
            <w:webHidden/>
          </w:rPr>
          <w:instrText xml:space="preserve"> PAGEREF _Toc138777063 \h </w:instrText>
        </w:r>
        <w:r>
          <w:rPr>
            <w:noProof/>
            <w:webHidden/>
          </w:rPr>
        </w:r>
        <w:r>
          <w:rPr>
            <w:noProof/>
            <w:webHidden/>
          </w:rPr>
          <w:fldChar w:fldCharType="separate"/>
        </w:r>
        <w:r>
          <w:rPr>
            <w:noProof/>
            <w:webHidden/>
          </w:rPr>
          <w:t>5</w:t>
        </w:r>
        <w:r>
          <w:rPr>
            <w:noProof/>
            <w:webHidden/>
          </w:rPr>
          <w:fldChar w:fldCharType="end"/>
        </w:r>
      </w:hyperlink>
    </w:p>
    <w:p w14:paraId="49562A86" w14:textId="1904FFE7" w:rsidR="00003294" w:rsidRDefault="00003294">
      <w:pPr>
        <w:pStyle w:val="TOC2"/>
        <w:tabs>
          <w:tab w:val="right" w:leader="dot" w:pos="9698"/>
        </w:tabs>
        <w:rPr>
          <w:rFonts w:asciiTheme="minorHAnsi" w:eastAsiaTheme="minorEastAsia" w:hAnsiTheme="minorHAnsi"/>
          <w:noProof/>
          <w:kern w:val="2"/>
          <w:lang w:val="et-EE" w:eastAsia="et-EE"/>
          <w14:ligatures w14:val="standardContextual"/>
        </w:rPr>
      </w:pPr>
      <w:hyperlink w:anchor="_Toc138777064" w:history="1">
        <w:r w:rsidRPr="00861BB3">
          <w:rPr>
            <w:rStyle w:val="Hyperlink"/>
            <w:rFonts w:cs="Arial"/>
            <w:noProof/>
          </w:rPr>
          <w:t>3.6. Olemasolev haljastus ja keskkond</w:t>
        </w:r>
        <w:r>
          <w:rPr>
            <w:noProof/>
            <w:webHidden/>
          </w:rPr>
          <w:tab/>
        </w:r>
        <w:r>
          <w:rPr>
            <w:noProof/>
            <w:webHidden/>
          </w:rPr>
          <w:fldChar w:fldCharType="begin"/>
        </w:r>
        <w:r>
          <w:rPr>
            <w:noProof/>
            <w:webHidden/>
          </w:rPr>
          <w:instrText xml:space="preserve"> PAGEREF _Toc138777064 \h </w:instrText>
        </w:r>
        <w:r>
          <w:rPr>
            <w:noProof/>
            <w:webHidden/>
          </w:rPr>
        </w:r>
        <w:r>
          <w:rPr>
            <w:noProof/>
            <w:webHidden/>
          </w:rPr>
          <w:fldChar w:fldCharType="separate"/>
        </w:r>
        <w:r>
          <w:rPr>
            <w:noProof/>
            <w:webHidden/>
          </w:rPr>
          <w:t>5</w:t>
        </w:r>
        <w:r>
          <w:rPr>
            <w:noProof/>
            <w:webHidden/>
          </w:rPr>
          <w:fldChar w:fldCharType="end"/>
        </w:r>
      </w:hyperlink>
    </w:p>
    <w:p w14:paraId="09AA3039" w14:textId="5BACFDBC" w:rsidR="00003294" w:rsidRDefault="00003294">
      <w:pPr>
        <w:pStyle w:val="TOC2"/>
        <w:tabs>
          <w:tab w:val="right" w:leader="dot" w:pos="9698"/>
        </w:tabs>
        <w:rPr>
          <w:rFonts w:asciiTheme="minorHAnsi" w:eastAsiaTheme="minorEastAsia" w:hAnsiTheme="minorHAnsi"/>
          <w:noProof/>
          <w:kern w:val="2"/>
          <w:lang w:val="et-EE" w:eastAsia="et-EE"/>
          <w14:ligatures w14:val="standardContextual"/>
        </w:rPr>
      </w:pPr>
      <w:hyperlink w:anchor="_Toc138777065" w:history="1">
        <w:r w:rsidRPr="00861BB3">
          <w:rPr>
            <w:rStyle w:val="Hyperlink"/>
            <w:rFonts w:cs="Arial"/>
            <w:noProof/>
          </w:rPr>
          <w:t>3.7. Kehtivad piirangud</w:t>
        </w:r>
        <w:r>
          <w:rPr>
            <w:noProof/>
            <w:webHidden/>
          </w:rPr>
          <w:tab/>
        </w:r>
        <w:r>
          <w:rPr>
            <w:noProof/>
            <w:webHidden/>
          </w:rPr>
          <w:fldChar w:fldCharType="begin"/>
        </w:r>
        <w:r>
          <w:rPr>
            <w:noProof/>
            <w:webHidden/>
          </w:rPr>
          <w:instrText xml:space="preserve"> PAGEREF _Toc138777065 \h </w:instrText>
        </w:r>
        <w:r>
          <w:rPr>
            <w:noProof/>
            <w:webHidden/>
          </w:rPr>
        </w:r>
        <w:r>
          <w:rPr>
            <w:noProof/>
            <w:webHidden/>
          </w:rPr>
          <w:fldChar w:fldCharType="separate"/>
        </w:r>
        <w:r>
          <w:rPr>
            <w:noProof/>
            <w:webHidden/>
          </w:rPr>
          <w:t>5</w:t>
        </w:r>
        <w:r>
          <w:rPr>
            <w:noProof/>
            <w:webHidden/>
          </w:rPr>
          <w:fldChar w:fldCharType="end"/>
        </w:r>
      </w:hyperlink>
    </w:p>
    <w:p w14:paraId="6108B081" w14:textId="59506F92" w:rsidR="00003294" w:rsidRDefault="00003294">
      <w:pPr>
        <w:pStyle w:val="TOC1"/>
        <w:tabs>
          <w:tab w:val="right" w:leader="dot" w:pos="9698"/>
        </w:tabs>
        <w:rPr>
          <w:rFonts w:asciiTheme="minorHAnsi" w:eastAsiaTheme="minorEastAsia" w:hAnsiTheme="minorHAnsi"/>
          <w:noProof/>
          <w:kern w:val="2"/>
          <w:lang w:val="et-EE" w:eastAsia="et-EE"/>
          <w14:ligatures w14:val="standardContextual"/>
        </w:rPr>
      </w:pPr>
      <w:hyperlink w:anchor="_Toc138777066" w:history="1">
        <w:r w:rsidRPr="00861BB3">
          <w:rPr>
            <w:rStyle w:val="Hyperlink"/>
            <w:rFonts w:cs="Arial"/>
            <w:caps/>
            <w:noProof/>
          </w:rPr>
          <w:t>4. PLANEERINGU ETTEPANEK</w:t>
        </w:r>
        <w:r>
          <w:rPr>
            <w:noProof/>
            <w:webHidden/>
          </w:rPr>
          <w:tab/>
        </w:r>
        <w:r>
          <w:rPr>
            <w:noProof/>
            <w:webHidden/>
          </w:rPr>
          <w:fldChar w:fldCharType="begin"/>
        </w:r>
        <w:r>
          <w:rPr>
            <w:noProof/>
            <w:webHidden/>
          </w:rPr>
          <w:instrText xml:space="preserve"> PAGEREF _Toc138777066 \h </w:instrText>
        </w:r>
        <w:r>
          <w:rPr>
            <w:noProof/>
            <w:webHidden/>
          </w:rPr>
        </w:r>
        <w:r>
          <w:rPr>
            <w:noProof/>
            <w:webHidden/>
          </w:rPr>
          <w:fldChar w:fldCharType="separate"/>
        </w:r>
        <w:r>
          <w:rPr>
            <w:noProof/>
            <w:webHidden/>
          </w:rPr>
          <w:t>6</w:t>
        </w:r>
        <w:r>
          <w:rPr>
            <w:noProof/>
            <w:webHidden/>
          </w:rPr>
          <w:fldChar w:fldCharType="end"/>
        </w:r>
      </w:hyperlink>
    </w:p>
    <w:p w14:paraId="25682EBD" w14:textId="21168883" w:rsidR="00003294" w:rsidRDefault="00003294">
      <w:pPr>
        <w:pStyle w:val="TOC2"/>
        <w:tabs>
          <w:tab w:val="right" w:leader="dot" w:pos="9698"/>
        </w:tabs>
        <w:rPr>
          <w:rFonts w:asciiTheme="minorHAnsi" w:eastAsiaTheme="minorEastAsia" w:hAnsiTheme="minorHAnsi"/>
          <w:noProof/>
          <w:kern w:val="2"/>
          <w:lang w:val="et-EE" w:eastAsia="et-EE"/>
          <w14:ligatures w14:val="standardContextual"/>
        </w:rPr>
      </w:pPr>
      <w:hyperlink w:anchor="_Toc138777067" w:history="1">
        <w:r w:rsidRPr="00861BB3">
          <w:rPr>
            <w:rStyle w:val="Hyperlink"/>
            <w:rFonts w:cs="Arial"/>
            <w:noProof/>
          </w:rPr>
          <w:t>4.1. Krundijaotus ja hoonestusala määramine</w:t>
        </w:r>
        <w:r>
          <w:rPr>
            <w:noProof/>
            <w:webHidden/>
          </w:rPr>
          <w:tab/>
        </w:r>
        <w:r>
          <w:rPr>
            <w:noProof/>
            <w:webHidden/>
          </w:rPr>
          <w:fldChar w:fldCharType="begin"/>
        </w:r>
        <w:r>
          <w:rPr>
            <w:noProof/>
            <w:webHidden/>
          </w:rPr>
          <w:instrText xml:space="preserve"> PAGEREF _Toc138777067 \h </w:instrText>
        </w:r>
        <w:r>
          <w:rPr>
            <w:noProof/>
            <w:webHidden/>
          </w:rPr>
        </w:r>
        <w:r>
          <w:rPr>
            <w:noProof/>
            <w:webHidden/>
          </w:rPr>
          <w:fldChar w:fldCharType="separate"/>
        </w:r>
        <w:r>
          <w:rPr>
            <w:noProof/>
            <w:webHidden/>
          </w:rPr>
          <w:t>6</w:t>
        </w:r>
        <w:r>
          <w:rPr>
            <w:noProof/>
            <w:webHidden/>
          </w:rPr>
          <w:fldChar w:fldCharType="end"/>
        </w:r>
      </w:hyperlink>
    </w:p>
    <w:p w14:paraId="28D5D563" w14:textId="0580EE12" w:rsidR="00003294" w:rsidRDefault="00003294">
      <w:pPr>
        <w:pStyle w:val="TOC2"/>
        <w:tabs>
          <w:tab w:val="right" w:leader="dot" w:pos="9698"/>
        </w:tabs>
        <w:rPr>
          <w:rFonts w:asciiTheme="minorHAnsi" w:eastAsiaTheme="minorEastAsia" w:hAnsiTheme="minorHAnsi"/>
          <w:noProof/>
          <w:kern w:val="2"/>
          <w:lang w:val="et-EE" w:eastAsia="et-EE"/>
          <w14:ligatures w14:val="standardContextual"/>
        </w:rPr>
      </w:pPr>
      <w:hyperlink w:anchor="_Toc138777068" w:history="1">
        <w:r w:rsidRPr="00861BB3">
          <w:rPr>
            <w:rStyle w:val="Hyperlink"/>
            <w:rFonts w:cs="Arial"/>
            <w:noProof/>
          </w:rPr>
          <w:t>4.2. Krundi ehitusõigus</w:t>
        </w:r>
        <w:r>
          <w:rPr>
            <w:noProof/>
            <w:webHidden/>
          </w:rPr>
          <w:tab/>
        </w:r>
        <w:r>
          <w:rPr>
            <w:noProof/>
            <w:webHidden/>
          </w:rPr>
          <w:fldChar w:fldCharType="begin"/>
        </w:r>
        <w:r>
          <w:rPr>
            <w:noProof/>
            <w:webHidden/>
          </w:rPr>
          <w:instrText xml:space="preserve"> PAGEREF _Toc138777068 \h </w:instrText>
        </w:r>
        <w:r>
          <w:rPr>
            <w:noProof/>
            <w:webHidden/>
          </w:rPr>
        </w:r>
        <w:r>
          <w:rPr>
            <w:noProof/>
            <w:webHidden/>
          </w:rPr>
          <w:fldChar w:fldCharType="separate"/>
        </w:r>
        <w:r>
          <w:rPr>
            <w:noProof/>
            <w:webHidden/>
          </w:rPr>
          <w:t>6</w:t>
        </w:r>
        <w:r>
          <w:rPr>
            <w:noProof/>
            <w:webHidden/>
          </w:rPr>
          <w:fldChar w:fldCharType="end"/>
        </w:r>
      </w:hyperlink>
    </w:p>
    <w:p w14:paraId="2E6810CE" w14:textId="451A6B10" w:rsidR="00003294" w:rsidRDefault="00003294">
      <w:pPr>
        <w:pStyle w:val="TOC2"/>
        <w:tabs>
          <w:tab w:val="right" w:leader="dot" w:pos="9698"/>
        </w:tabs>
        <w:rPr>
          <w:rFonts w:asciiTheme="minorHAnsi" w:eastAsiaTheme="minorEastAsia" w:hAnsiTheme="minorHAnsi"/>
          <w:noProof/>
          <w:kern w:val="2"/>
          <w:lang w:val="et-EE" w:eastAsia="et-EE"/>
          <w14:ligatures w14:val="standardContextual"/>
        </w:rPr>
      </w:pPr>
      <w:hyperlink w:anchor="_Toc138777069" w:history="1">
        <w:r w:rsidRPr="00861BB3">
          <w:rPr>
            <w:rStyle w:val="Hyperlink"/>
            <w:rFonts w:cs="Arial"/>
            <w:noProof/>
          </w:rPr>
          <w:t>4.3. Ehitiste arhitektuurinõuded</w:t>
        </w:r>
        <w:r>
          <w:rPr>
            <w:noProof/>
            <w:webHidden/>
          </w:rPr>
          <w:tab/>
        </w:r>
        <w:r>
          <w:rPr>
            <w:noProof/>
            <w:webHidden/>
          </w:rPr>
          <w:fldChar w:fldCharType="begin"/>
        </w:r>
        <w:r>
          <w:rPr>
            <w:noProof/>
            <w:webHidden/>
          </w:rPr>
          <w:instrText xml:space="preserve"> PAGEREF _Toc138777069 \h </w:instrText>
        </w:r>
        <w:r>
          <w:rPr>
            <w:noProof/>
            <w:webHidden/>
          </w:rPr>
        </w:r>
        <w:r>
          <w:rPr>
            <w:noProof/>
            <w:webHidden/>
          </w:rPr>
          <w:fldChar w:fldCharType="separate"/>
        </w:r>
        <w:r>
          <w:rPr>
            <w:noProof/>
            <w:webHidden/>
          </w:rPr>
          <w:t>6</w:t>
        </w:r>
        <w:r>
          <w:rPr>
            <w:noProof/>
            <w:webHidden/>
          </w:rPr>
          <w:fldChar w:fldCharType="end"/>
        </w:r>
      </w:hyperlink>
    </w:p>
    <w:p w14:paraId="69598081" w14:textId="2800A32F" w:rsidR="00003294" w:rsidRDefault="00003294">
      <w:pPr>
        <w:pStyle w:val="TOC2"/>
        <w:tabs>
          <w:tab w:val="right" w:leader="dot" w:pos="9698"/>
        </w:tabs>
        <w:rPr>
          <w:rFonts w:asciiTheme="minorHAnsi" w:eastAsiaTheme="minorEastAsia" w:hAnsiTheme="minorHAnsi"/>
          <w:noProof/>
          <w:kern w:val="2"/>
          <w:lang w:val="et-EE" w:eastAsia="et-EE"/>
          <w14:ligatures w14:val="standardContextual"/>
        </w:rPr>
      </w:pPr>
      <w:hyperlink w:anchor="_Toc138777070" w:history="1">
        <w:r w:rsidRPr="00861BB3">
          <w:rPr>
            <w:rStyle w:val="Hyperlink"/>
            <w:rFonts w:cs="Arial"/>
            <w:noProof/>
          </w:rPr>
          <w:t>4.4. Piirded ja nähtavuskolmnurgad</w:t>
        </w:r>
        <w:r>
          <w:rPr>
            <w:noProof/>
            <w:webHidden/>
          </w:rPr>
          <w:tab/>
        </w:r>
        <w:r>
          <w:rPr>
            <w:noProof/>
            <w:webHidden/>
          </w:rPr>
          <w:fldChar w:fldCharType="begin"/>
        </w:r>
        <w:r>
          <w:rPr>
            <w:noProof/>
            <w:webHidden/>
          </w:rPr>
          <w:instrText xml:space="preserve"> PAGEREF _Toc138777070 \h </w:instrText>
        </w:r>
        <w:r>
          <w:rPr>
            <w:noProof/>
            <w:webHidden/>
          </w:rPr>
        </w:r>
        <w:r>
          <w:rPr>
            <w:noProof/>
            <w:webHidden/>
          </w:rPr>
          <w:fldChar w:fldCharType="separate"/>
        </w:r>
        <w:r>
          <w:rPr>
            <w:noProof/>
            <w:webHidden/>
          </w:rPr>
          <w:t>7</w:t>
        </w:r>
        <w:r>
          <w:rPr>
            <w:noProof/>
            <w:webHidden/>
          </w:rPr>
          <w:fldChar w:fldCharType="end"/>
        </w:r>
      </w:hyperlink>
    </w:p>
    <w:p w14:paraId="29A3D49E" w14:textId="6D41BF7B" w:rsidR="00003294" w:rsidRDefault="00003294">
      <w:pPr>
        <w:pStyle w:val="TOC2"/>
        <w:tabs>
          <w:tab w:val="right" w:leader="dot" w:pos="9698"/>
        </w:tabs>
        <w:rPr>
          <w:rFonts w:asciiTheme="minorHAnsi" w:eastAsiaTheme="minorEastAsia" w:hAnsiTheme="minorHAnsi"/>
          <w:noProof/>
          <w:kern w:val="2"/>
          <w:lang w:val="et-EE" w:eastAsia="et-EE"/>
          <w14:ligatures w14:val="standardContextual"/>
        </w:rPr>
      </w:pPr>
      <w:hyperlink w:anchor="_Toc138777071" w:history="1">
        <w:r w:rsidRPr="00861BB3">
          <w:rPr>
            <w:rStyle w:val="Hyperlink"/>
            <w:rFonts w:cs="Arial"/>
            <w:noProof/>
          </w:rPr>
          <w:t>4.5. Tänavate maa-alad, liiklus- ja parkimiskorraldus</w:t>
        </w:r>
        <w:r>
          <w:rPr>
            <w:noProof/>
            <w:webHidden/>
          </w:rPr>
          <w:tab/>
        </w:r>
        <w:r>
          <w:rPr>
            <w:noProof/>
            <w:webHidden/>
          </w:rPr>
          <w:fldChar w:fldCharType="begin"/>
        </w:r>
        <w:r>
          <w:rPr>
            <w:noProof/>
            <w:webHidden/>
          </w:rPr>
          <w:instrText xml:space="preserve"> PAGEREF _Toc138777071 \h </w:instrText>
        </w:r>
        <w:r>
          <w:rPr>
            <w:noProof/>
            <w:webHidden/>
          </w:rPr>
        </w:r>
        <w:r>
          <w:rPr>
            <w:noProof/>
            <w:webHidden/>
          </w:rPr>
          <w:fldChar w:fldCharType="separate"/>
        </w:r>
        <w:r>
          <w:rPr>
            <w:noProof/>
            <w:webHidden/>
          </w:rPr>
          <w:t>7</w:t>
        </w:r>
        <w:r>
          <w:rPr>
            <w:noProof/>
            <w:webHidden/>
          </w:rPr>
          <w:fldChar w:fldCharType="end"/>
        </w:r>
      </w:hyperlink>
    </w:p>
    <w:p w14:paraId="0D207FA1" w14:textId="0994DF5F" w:rsidR="00003294" w:rsidRDefault="00003294">
      <w:pPr>
        <w:pStyle w:val="TOC2"/>
        <w:tabs>
          <w:tab w:val="right" w:leader="dot" w:pos="9698"/>
        </w:tabs>
        <w:rPr>
          <w:rFonts w:asciiTheme="minorHAnsi" w:eastAsiaTheme="minorEastAsia" w:hAnsiTheme="minorHAnsi"/>
          <w:noProof/>
          <w:kern w:val="2"/>
          <w:lang w:val="et-EE" w:eastAsia="et-EE"/>
          <w14:ligatures w14:val="standardContextual"/>
        </w:rPr>
      </w:pPr>
      <w:hyperlink w:anchor="_Toc138777072" w:history="1">
        <w:r w:rsidRPr="00861BB3">
          <w:rPr>
            <w:rStyle w:val="Hyperlink"/>
            <w:rFonts w:cs="Arial"/>
            <w:noProof/>
          </w:rPr>
          <w:t>4.6. Haljastuse ja heakorra põhimõtted</w:t>
        </w:r>
        <w:r>
          <w:rPr>
            <w:noProof/>
            <w:webHidden/>
          </w:rPr>
          <w:tab/>
        </w:r>
        <w:r>
          <w:rPr>
            <w:noProof/>
            <w:webHidden/>
          </w:rPr>
          <w:fldChar w:fldCharType="begin"/>
        </w:r>
        <w:r>
          <w:rPr>
            <w:noProof/>
            <w:webHidden/>
          </w:rPr>
          <w:instrText xml:space="preserve"> PAGEREF _Toc138777072 \h </w:instrText>
        </w:r>
        <w:r>
          <w:rPr>
            <w:noProof/>
            <w:webHidden/>
          </w:rPr>
        </w:r>
        <w:r>
          <w:rPr>
            <w:noProof/>
            <w:webHidden/>
          </w:rPr>
          <w:fldChar w:fldCharType="separate"/>
        </w:r>
        <w:r>
          <w:rPr>
            <w:noProof/>
            <w:webHidden/>
          </w:rPr>
          <w:t>8</w:t>
        </w:r>
        <w:r>
          <w:rPr>
            <w:noProof/>
            <w:webHidden/>
          </w:rPr>
          <w:fldChar w:fldCharType="end"/>
        </w:r>
      </w:hyperlink>
    </w:p>
    <w:p w14:paraId="32CCE8E1" w14:textId="163CB384" w:rsidR="00003294" w:rsidRDefault="00003294">
      <w:pPr>
        <w:pStyle w:val="TOC2"/>
        <w:tabs>
          <w:tab w:val="right" w:leader="dot" w:pos="9698"/>
        </w:tabs>
        <w:rPr>
          <w:rFonts w:asciiTheme="minorHAnsi" w:eastAsiaTheme="minorEastAsia" w:hAnsiTheme="minorHAnsi"/>
          <w:noProof/>
          <w:kern w:val="2"/>
          <w:lang w:val="et-EE" w:eastAsia="et-EE"/>
          <w14:ligatures w14:val="standardContextual"/>
        </w:rPr>
      </w:pPr>
      <w:hyperlink w:anchor="_Toc138777073" w:history="1">
        <w:r w:rsidRPr="00861BB3">
          <w:rPr>
            <w:rStyle w:val="Hyperlink"/>
            <w:rFonts w:cs="Arial"/>
            <w:noProof/>
          </w:rPr>
          <w:t>4.7. Jäätmete prognoos ja käitlemine</w:t>
        </w:r>
        <w:r>
          <w:rPr>
            <w:noProof/>
            <w:webHidden/>
          </w:rPr>
          <w:tab/>
        </w:r>
        <w:r>
          <w:rPr>
            <w:noProof/>
            <w:webHidden/>
          </w:rPr>
          <w:fldChar w:fldCharType="begin"/>
        </w:r>
        <w:r>
          <w:rPr>
            <w:noProof/>
            <w:webHidden/>
          </w:rPr>
          <w:instrText xml:space="preserve"> PAGEREF _Toc138777073 \h </w:instrText>
        </w:r>
        <w:r>
          <w:rPr>
            <w:noProof/>
            <w:webHidden/>
          </w:rPr>
        </w:r>
        <w:r>
          <w:rPr>
            <w:noProof/>
            <w:webHidden/>
          </w:rPr>
          <w:fldChar w:fldCharType="separate"/>
        </w:r>
        <w:r>
          <w:rPr>
            <w:noProof/>
            <w:webHidden/>
          </w:rPr>
          <w:t>8</w:t>
        </w:r>
        <w:r>
          <w:rPr>
            <w:noProof/>
            <w:webHidden/>
          </w:rPr>
          <w:fldChar w:fldCharType="end"/>
        </w:r>
      </w:hyperlink>
    </w:p>
    <w:p w14:paraId="7A0ECBB6" w14:textId="0B878732" w:rsidR="00003294" w:rsidRDefault="00003294">
      <w:pPr>
        <w:pStyle w:val="TOC2"/>
        <w:tabs>
          <w:tab w:val="right" w:leader="dot" w:pos="9698"/>
        </w:tabs>
        <w:rPr>
          <w:rFonts w:asciiTheme="minorHAnsi" w:eastAsiaTheme="minorEastAsia" w:hAnsiTheme="minorHAnsi"/>
          <w:noProof/>
          <w:kern w:val="2"/>
          <w:lang w:val="et-EE" w:eastAsia="et-EE"/>
          <w14:ligatures w14:val="standardContextual"/>
        </w:rPr>
      </w:pPr>
      <w:hyperlink w:anchor="_Toc138777074" w:history="1">
        <w:r w:rsidRPr="00861BB3">
          <w:rPr>
            <w:rStyle w:val="Hyperlink"/>
            <w:rFonts w:cs="Arial"/>
            <w:noProof/>
          </w:rPr>
          <w:t>4.8. Tuleohutusnõuded</w:t>
        </w:r>
        <w:r>
          <w:rPr>
            <w:noProof/>
            <w:webHidden/>
          </w:rPr>
          <w:tab/>
        </w:r>
        <w:r>
          <w:rPr>
            <w:noProof/>
            <w:webHidden/>
          </w:rPr>
          <w:fldChar w:fldCharType="begin"/>
        </w:r>
        <w:r>
          <w:rPr>
            <w:noProof/>
            <w:webHidden/>
          </w:rPr>
          <w:instrText xml:space="preserve"> PAGEREF _Toc138777074 \h </w:instrText>
        </w:r>
        <w:r>
          <w:rPr>
            <w:noProof/>
            <w:webHidden/>
          </w:rPr>
        </w:r>
        <w:r>
          <w:rPr>
            <w:noProof/>
            <w:webHidden/>
          </w:rPr>
          <w:fldChar w:fldCharType="separate"/>
        </w:r>
        <w:r>
          <w:rPr>
            <w:noProof/>
            <w:webHidden/>
          </w:rPr>
          <w:t>8</w:t>
        </w:r>
        <w:r>
          <w:rPr>
            <w:noProof/>
            <w:webHidden/>
          </w:rPr>
          <w:fldChar w:fldCharType="end"/>
        </w:r>
      </w:hyperlink>
    </w:p>
    <w:p w14:paraId="24AA0C5D" w14:textId="67DAB45A" w:rsidR="00003294" w:rsidRDefault="00003294">
      <w:pPr>
        <w:pStyle w:val="TOC2"/>
        <w:tabs>
          <w:tab w:val="right" w:leader="dot" w:pos="9698"/>
        </w:tabs>
        <w:rPr>
          <w:rFonts w:asciiTheme="minorHAnsi" w:eastAsiaTheme="minorEastAsia" w:hAnsiTheme="minorHAnsi"/>
          <w:noProof/>
          <w:kern w:val="2"/>
          <w:lang w:val="et-EE" w:eastAsia="et-EE"/>
          <w14:ligatures w14:val="standardContextual"/>
        </w:rPr>
      </w:pPr>
      <w:hyperlink w:anchor="_Toc138777075" w:history="1">
        <w:r w:rsidRPr="00861BB3">
          <w:rPr>
            <w:rStyle w:val="Hyperlink"/>
            <w:rFonts w:cs="Arial"/>
            <w:noProof/>
          </w:rPr>
          <w:t>4.9. Tehnovõrkude lahendus</w:t>
        </w:r>
        <w:r>
          <w:rPr>
            <w:noProof/>
            <w:webHidden/>
          </w:rPr>
          <w:tab/>
        </w:r>
        <w:r>
          <w:rPr>
            <w:noProof/>
            <w:webHidden/>
          </w:rPr>
          <w:fldChar w:fldCharType="begin"/>
        </w:r>
        <w:r>
          <w:rPr>
            <w:noProof/>
            <w:webHidden/>
          </w:rPr>
          <w:instrText xml:space="preserve"> PAGEREF _Toc138777075 \h </w:instrText>
        </w:r>
        <w:r>
          <w:rPr>
            <w:noProof/>
            <w:webHidden/>
          </w:rPr>
        </w:r>
        <w:r>
          <w:rPr>
            <w:noProof/>
            <w:webHidden/>
          </w:rPr>
          <w:fldChar w:fldCharType="separate"/>
        </w:r>
        <w:r>
          <w:rPr>
            <w:noProof/>
            <w:webHidden/>
          </w:rPr>
          <w:t>9</w:t>
        </w:r>
        <w:r>
          <w:rPr>
            <w:noProof/>
            <w:webHidden/>
          </w:rPr>
          <w:fldChar w:fldCharType="end"/>
        </w:r>
      </w:hyperlink>
    </w:p>
    <w:p w14:paraId="2AA92061" w14:textId="4EC0EC00" w:rsidR="00003294" w:rsidRDefault="00003294">
      <w:pPr>
        <w:pStyle w:val="TOC2"/>
        <w:tabs>
          <w:tab w:val="right" w:leader="dot" w:pos="9698"/>
        </w:tabs>
        <w:rPr>
          <w:rFonts w:asciiTheme="minorHAnsi" w:eastAsiaTheme="minorEastAsia" w:hAnsiTheme="minorHAnsi"/>
          <w:noProof/>
          <w:kern w:val="2"/>
          <w:lang w:val="et-EE" w:eastAsia="et-EE"/>
          <w14:ligatures w14:val="standardContextual"/>
        </w:rPr>
      </w:pPr>
      <w:hyperlink w:anchor="_Toc138777076" w:history="1">
        <w:r w:rsidRPr="00861BB3">
          <w:rPr>
            <w:rStyle w:val="Hyperlink"/>
            <w:rFonts w:cs="Arial"/>
            <w:noProof/>
          </w:rPr>
          <w:t>4.10. Vertikaalplaneerimine</w:t>
        </w:r>
        <w:r>
          <w:rPr>
            <w:noProof/>
            <w:webHidden/>
          </w:rPr>
          <w:tab/>
        </w:r>
        <w:r>
          <w:rPr>
            <w:noProof/>
            <w:webHidden/>
          </w:rPr>
          <w:fldChar w:fldCharType="begin"/>
        </w:r>
        <w:r>
          <w:rPr>
            <w:noProof/>
            <w:webHidden/>
          </w:rPr>
          <w:instrText xml:space="preserve"> PAGEREF _Toc138777076 \h </w:instrText>
        </w:r>
        <w:r>
          <w:rPr>
            <w:noProof/>
            <w:webHidden/>
          </w:rPr>
        </w:r>
        <w:r>
          <w:rPr>
            <w:noProof/>
            <w:webHidden/>
          </w:rPr>
          <w:fldChar w:fldCharType="separate"/>
        </w:r>
        <w:r>
          <w:rPr>
            <w:noProof/>
            <w:webHidden/>
          </w:rPr>
          <w:t>9</w:t>
        </w:r>
        <w:r>
          <w:rPr>
            <w:noProof/>
            <w:webHidden/>
          </w:rPr>
          <w:fldChar w:fldCharType="end"/>
        </w:r>
      </w:hyperlink>
    </w:p>
    <w:p w14:paraId="354C05DA" w14:textId="70694F60" w:rsidR="00003294" w:rsidRDefault="00003294">
      <w:pPr>
        <w:pStyle w:val="TOC2"/>
        <w:tabs>
          <w:tab w:val="right" w:leader="dot" w:pos="9698"/>
        </w:tabs>
        <w:rPr>
          <w:rFonts w:asciiTheme="minorHAnsi" w:eastAsiaTheme="minorEastAsia" w:hAnsiTheme="minorHAnsi"/>
          <w:noProof/>
          <w:kern w:val="2"/>
          <w:lang w:val="et-EE" w:eastAsia="et-EE"/>
          <w14:ligatures w14:val="standardContextual"/>
        </w:rPr>
      </w:pPr>
      <w:hyperlink w:anchor="_Toc138777077" w:history="1">
        <w:r w:rsidRPr="00861BB3">
          <w:rPr>
            <w:rStyle w:val="Hyperlink"/>
            <w:rFonts w:cs="Arial"/>
            <w:noProof/>
          </w:rPr>
          <w:t>4.11. Kuritegevuse riske vähendavad nõuded ja tingimused</w:t>
        </w:r>
        <w:r>
          <w:rPr>
            <w:noProof/>
            <w:webHidden/>
          </w:rPr>
          <w:tab/>
        </w:r>
        <w:r>
          <w:rPr>
            <w:noProof/>
            <w:webHidden/>
          </w:rPr>
          <w:fldChar w:fldCharType="begin"/>
        </w:r>
        <w:r>
          <w:rPr>
            <w:noProof/>
            <w:webHidden/>
          </w:rPr>
          <w:instrText xml:space="preserve"> PAGEREF _Toc138777077 \h </w:instrText>
        </w:r>
        <w:r>
          <w:rPr>
            <w:noProof/>
            <w:webHidden/>
          </w:rPr>
        </w:r>
        <w:r>
          <w:rPr>
            <w:noProof/>
            <w:webHidden/>
          </w:rPr>
          <w:fldChar w:fldCharType="separate"/>
        </w:r>
        <w:r>
          <w:rPr>
            <w:noProof/>
            <w:webHidden/>
          </w:rPr>
          <w:t>9</w:t>
        </w:r>
        <w:r>
          <w:rPr>
            <w:noProof/>
            <w:webHidden/>
          </w:rPr>
          <w:fldChar w:fldCharType="end"/>
        </w:r>
      </w:hyperlink>
    </w:p>
    <w:p w14:paraId="40894327" w14:textId="3D71E1F6" w:rsidR="00003294" w:rsidRDefault="00003294">
      <w:pPr>
        <w:pStyle w:val="TOC1"/>
        <w:tabs>
          <w:tab w:val="right" w:leader="dot" w:pos="9698"/>
        </w:tabs>
        <w:rPr>
          <w:rFonts w:asciiTheme="minorHAnsi" w:eastAsiaTheme="minorEastAsia" w:hAnsiTheme="minorHAnsi"/>
          <w:noProof/>
          <w:kern w:val="2"/>
          <w:lang w:val="et-EE" w:eastAsia="et-EE"/>
          <w14:ligatures w14:val="standardContextual"/>
        </w:rPr>
      </w:pPr>
      <w:hyperlink w:anchor="_Toc138777078" w:history="1">
        <w:r w:rsidRPr="00861BB3">
          <w:rPr>
            <w:rStyle w:val="Hyperlink"/>
            <w:rFonts w:cs="Arial"/>
            <w:caps/>
            <w:noProof/>
          </w:rPr>
          <w:t>5. KESKKONNATINGIMUSED JA VÕIMALIKU KESKKONNAMÕJU HINDAMINE</w:t>
        </w:r>
        <w:r>
          <w:rPr>
            <w:noProof/>
            <w:webHidden/>
          </w:rPr>
          <w:tab/>
        </w:r>
        <w:r>
          <w:rPr>
            <w:noProof/>
            <w:webHidden/>
          </w:rPr>
          <w:fldChar w:fldCharType="begin"/>
        </w:r>
        <w:r>
          <w:rPr>
            <w:noProof/>
            <w:webHidden/>
          </w:rPr>
          <w:instrText xml:space="preserve"> PAGEREF _Toc138777078 \h </w:instrText>
        </w:r>
        <w:r>
          <w:rPr>
            <w:noProof/>
            <w:webHidden/>
          </w:rPr>
        </w:r>
        <w:r>
          <w:rPr>
            <w:noProof/>
            <w:webHidden/>
          </w:rPr>
          <w:fldChar w:fldCharType="separate"/>
        </w:r>
        <w:r>
          <w:rPr>
            <w:noProof/>
            <w:webHidden/>
          </w:rPr>
          <w:t>9</w:t>
        </w:r>
        <w:r>
          <w:rPr>
            <w:noProof/>
            <w:webHidden/>
          </w:rPr>
          <w:fldChar w:fldCharType="end"/>
        </w:r>
      </w:hyperlink>
    </w:p>
    <w:p w14:paraId="6CE20987" w14:textId="78935B2D" w:rsidR="00003294" w:rsidRDefault="00003294">
      <w:pPr>
        <w:pStyle w:val="TOC2"/>
        <w:tabs>
          <w:tab w:val="right" w:leader="dot" w:pos="9698"/>
        </w:tabs>
        <w:rPr>
          <w:rFonts w:asciiTheme="minorHAnsi" w:eastAsiaTheme="minorEastAsia" w:hAnsiTheme="minorHAnsi"/>
          <w:noProof/>
          <w:kern w:val="2"/>
          <w:lang w:val="et-EE" w:eastAsia="et-EE"/>
          <w14:ligatures w14:val="standardContextual"/>
        </w:rPr>
      </w:pPr>
      <w:hyperlink w:anchor="_Toc138777079" w:history="1">
        <w:r w:rsidRPr="00861BB3">
          <w:rPr>
            <w:rStyle w:val="Hyperlink"/>
            <w:rFonts w:cs="Arial"/>
            <w:noProof/>
          </w:rPr>
          <w:t>5.1. Eessõna</w:t>
        </w:r>
        <w:r>
          <w:rPr>
            <w:noProof/>
            <w:webHidden/>
          </w:rPr>
          <w:tab/>
        </w:r>
        <w:r>
          <w:rPr>
            <w:noProof/>
            <w:webHidden/>
          </w:rPr>
          <w:fldChar w:fldCharType="begin"/>
        </w:r>
        <w:r>
          <w:rPr>
            <w:noProof/>
            <w:webHidden/>
          </w:rPr>
          <w:instrText xml:space="preserve"> PAGEREF _Toc138777079 \h </w:instrText>
        </w:r>
        <w:r>
          <w:rPr>
            <w:noProof/>
            <w:webHidden/>
          </w:rPr>
        </w:r>
        <w:r>
          <w:rPr>
            <w:noProof/>
            <w:webHidden/>
          </w:rPr>
          <w:fldChar w:fldCharType="separate"/>
        </w:r>
        <w:r>
          <w:rPr>
            <w:noProof/>
            <w:webHidden/>
          </w:rPr>
          <w:t>9</w:t>
        </w:r>
        <w:r>
          <w:rPr>
            <w:noProof/>
            <w:webHidden/>
          </w:rPr>
          <w:fldChar w:fldCharType="end"/>
        </w:r>
      </w:hyperlink>
    </w:p>
    <w:p w14:paraId="3694827E" w14:textId="723E52F5" w:rsidR="00003294" w:rsidRDefault="00003294">
      <w:pPr>
        <w:pStyle w:val="TOC2"/>
        <w:tabs>
          <w:tab w:val="right" w:leader="dot" w:pos="9698"/>
        </w:tabs>
        <w:rPr>
          <w:rFonts w:asciiTheme="minorHAnsi" w:eastAsiaTheme="minorEastAsia" w:hAnsiTheme="minorHAnsi"/>
          <w:noProof/>
          <w:kern w:val="2"/>
          <w:lang w:val="et-EE" w:eastAsia="et-EE"/>
          <w14:ligatures w14:val="standardContextual"/>
        </w:rPr>
      </w:pPr>
      <w:hyperlink w:anchor="_Toc138777080" w:history="1">
        <w:r w:rsidRPr="00861BB3">
          <w:rPr>
            <w:rStyle w:val="Hyperlink"/>
            <w:rFonts w:cs="Arial"/>
            <w:noProof/>
          </w:rPr>
          <w:t>5.2. Kavandatava tegevusega kaasnev oht inimese tervisele ja keskkonnale ning avariiolukordade esinemise võimalikkus</w:t>
        </w:r>
        <w:r>
          <w:rPr>
            <w:noProof/>
            <w:webHidden/>
          </w:rPr>
          <w:tab/>
        </w:r>
        <w:r>
          <w:rPr>
            <w:noProof/>
            <w:webHidden/>
          </w:rPr>
          <w:fldChar w:fldCharType="begin"/>
        </w:r>
        <w:r>
          <w:rPr>
            <w:noProof/>
            <w:webHidden/>
          </w:rPr>
          <w:instrText xml:space="preserve"> PAGEREF _Toc138777080 \h </w:instrText>
        </w:r>
        <w:r>
          <w:rPr>
            <w:noProof/>
            <w:webHidden/>
          </w:rPr>
        </w:r>
        <w:r>
          <w:rPr>
            <w:noProof/>
            <w:webHidden/>
          </w:rPr>
          <w:fldChar w:fldCharType="separate"/>
        </w:r>
        <w:r>
          <w:rPr>
            <w:noProof/>
            <w:webHidden/>
          </w:rPr>
          <w:t>10</w:t>
        </w:r>
        <w:r>
          <w:rPr>
            <w:noProof/>
            <w:webHidden/>
          </w:rPr>
          <w:fldChar w:fldCharType="end"/>
        </w:r>
      </w:hyperlink>
    </w:p>
    <w:p w14:paraId="7A5EFEC0" w14:textId="5C1AAA43" w:rsidR="00003294" w:rsidRDefault="00003294">
      <w:pPr>
        <w:pStyle w:val="TOC2"/>
        <w:tabs>
          <w:tab w:val="right" w:leader="dot" w:pos="9698"/>
        </w:tabs>
        <w:rPr>
          <w:rFonts w:asciiTheme="minorHAnsi" w:eastAsiaTheme="minorEastAsia" w:hAnsiTheme="minorHAnsi"/>
          <w:noProof/>
          <w:kern w:val="2"/>
          <w:lang w:val="et-EE" w:eastAsia="et-EE"/>
          <w14:ligatures w14:val="standardContextual"/>
        </w:rPr>
      </w:pPr>
      <w:hyperlink w:anchor="_Toc138777081" w:history="1">
        <w:r w:rsidRPr="00861BB3">
          <w:rPr>
            <w:rStyle w:val="Hyperlink"/>
            <w:rFonts w:cs="Arial"/>
            <w:noProof/>
          </w:rPr>
          <w:t>5.3. Müra ja vibratsioon</w:t>
        </w:r>
        <w:r>
          <w:rPr>
            <w:noProof/>
            <w:webHidden/>
          </w:rPr>
          <w:tab/>
        </w:r>
        <w:r>
          <w:rPr>
            <w:noProof/>
            <w:webHidden/>
          </w:rPr>
          <w:fldChar w:fldCharType="begin"/>
        </w:r>
        <w:r>
          <w:rPr>
            <w:noProof/>
            <w:webHidden/>
          </w:rPr>
          <w:instrText xml:space="preserve"> PAGEREF _Toc138777081 \h </w:instrText>
        </w:r>
        <w:r>
          <w:rPr>
            <w:noProof/>
            <w:webHidden/>
          </w:rPr>
        </w:r>
        <w:r>
          <w:rPr>
            <w:noProof/>
            <w:webHidden/>
          </w:rPr>
          <w:fldChar w:fldCharType="separate"/>
        </w:r>
        <w:r>
          <w:rPr>
            <w:noProof/>
            <w:webHidden/>
          </w:rPr>
          <w:t>10</w:t>
        </w:r>
        <w:r>
          <w:rPr>
            <w:noProof/>
            <w:webHidden/>
          </w:rPr>
          <w:fldChar w:fldCharType="end"/>
        </w:r>
      </w:hyperlink>
    </w:p>
    <w:p w14:paraId="296009EE" w14:textId="2DB8397E" w:rsidR="00003294" w:rsidRDefault="00003294">
      <w:pPr>
        <w:pStyle w:val="TOC2"/>
        <w:tabs>
          <w:tab w:val="right" w:leader="dot" w:pos="9698"/>
        </w:tabs>
        <w:rPr>
          <w:rFonts w:asciiTheme="minorHAnsi" w:eastAsiaTheme="minorEastAsia" w:hAnsiTheme="minorHAnsi"/>
          <w:noProof/>
          <w:kern w:val="2"/>
          <w:lang w:val="et-EE" w:eastAsia="et-EE"/>
          <w14:ligatures w14:val="standardContextual"/>
        </w:rPr>
      </w:pPr>
      <w:hyperlink w:anchor="_Toc138777082" w:history="1">
        <w:r w:rsidRPr="00861BB3">
          <w:rPr>
            <w:rStyle w:val="Hyperlink"/>
            <w:rFonts w:cs="Arial"/>
            <w:noProof/>
          </w:rPr>
          <w:t>5.4. Radooniriski vähendamise võimalused</w:t>
        </w:r>
        <w:r>
          <w:rPr>
            <w:noProof/>
            <w:webHidden/>
          </w:rPr>
          <w:tab/>
        </w:r>
        <w:r>
          <w:rPr>
            <w:noProof/>
            <w:webHidden/>
          </w:rPr>
          <w:fldChar w:fldCharType="begin"/>
        </w:r>
        <w:r>
          <w:rPr>
            <w:noProof/>
            <w:webHidden/>
          </w:rPr>
          <w:instrText xml:space="preserve"> PAGEREF _Toc138777082 \h </w:instrText>
        </w:r>
        <w:r>
          <w:rPr>
            <w:noProof/>
            <w:webHidden/>
          </w:rPr>
        </w:r>
        <w:r>
          <w:rPr>
            <w:noProof/>
            <w:webHidden/>
          </w:rPr>
          <w:fldChar w:fldCharType="separate"/>
        </w:r>
        <w:r>
          <w:rPr>
            <w:noProof/>
            <w:webHidden/>
          </w:rPr>
          <w:t>10</w:t>
        </w:r>
        <w:r>
          <w:rPr>
            <w:noProof/>
            <w:webHidden/>
          </w:rPr>
          <w:fldChar w:fldCharType="end"/>
        </w:r>
      </w:hyperlink>
    </w:p>
    <w:p w14:paraId="6469C4CD" w14:textId="0DE5F29A" w:rsidR="00003294" w:rsidRDefault="00003294">
      <w:pPr>
        <w:pStyle w:val="TOC1"/>
        <w:tabs>
          <w:tab w:val="right" w:leader="dot" w:pos="9698"/>
        </w:tabs>
        <w:rPr>
          <w:rFonts w:asciiTheme="minorHAnsi" w:eastAsiaTheme="minorEastAsia" w:hAnsiTheme="minorHAnsi"/>
          <w:noProof/>
          <w:kern w:val="2"/>
          <w:lang w:val="et-EE" w:eastAsia="et-EE"/>
          <w14:ligatures w14:val="standardContextual"/>
        </w:rPr>
      </w:pPr>
      <w:hyperlink w:anchor="_Toc138777083" w:history="1">
        <w:r w:rsidRPr="00861BB3">
          <w:rPr>
            <w:rStyle w:val="Hyperlink"/>
            <w:rFonts w:cs="Arial"/>
            <w:caps/>
            <w:noProof/>
          </w:rPr>
          <w:t>6. KESKKONNALUBADE TAOTLEMISE VAJADUS</w:t>
        </w:r>
        <w:r>
          <w:rPr>
            <w:noProof/>
            <w:webHidden/>
          </w:rPr>
          <w:tab/>
        </w:r>
        <w:r>
          <w:rPr>
            <w:noProof/>
            <w:webHidden/>
          </w:rPr>
          <w:fldChar w:fldCharType="begin"/>
        </w:r>
        <w:r>
          <w:rPr>
            <w:noProof/>
            <w:webHidden/>
          </w:rPr>
          <w:instrText xml:space="preserve"> PAGEREF _Toc138777083 \h </w:instrText>
        </w:r>
        <w:r>
          <w:rPr>
            <w:noProof/>
            <w:webHidden/>
          </w:rPr>
        </w:r>
        <w:r>
          <w:rPr>
            <w:noProof/>
            <w:webHidden/>
          </w:rPr>
          <w:fldChar w:fldCharType="separate"/>
        </w:r>
        <w:r>
          <w:rPr>
            <w:noProof/>
            <w:webHidden/>
          </w:rPr>
          <w:t>11</w:t>
        </w:r>
        <w:r>
          <w:rPr>
            <w:noProof/>
            <w:webHidden/>
          </w:rPr>
          <w:fldChar w:fldCharType="end"/>
        </w:r>
      </w:hyperlink>
    </w:p>
    <w:p w14:paraId="48AFE867" w14:textId="5586D0E2" w:rsidR="00003294" w:rsidRDefault="00003294">
      <w:pPr>
        <w:pStyle w:val="TOC1"/>
        <w:tabs>
          <w:tab w:val="right" w:leader="dot" w:pos="9698"/>
        </w:tabs>
        <w:rPr>
          <w:rFonts w:asciiTheme="minorHAnsi" w:eastAsiaTheme="minorEastAsia" w:hAnsiTheme="minorHAnsi"/>
          <w:noProof/>
          <w:kern w:val="2"/>
          <w:lang w:val="et-EE" w:eastAsia="et-EE"/>
          <w14:ligatures w14:val="standardContextual"/>
        </w:rPr>
      </w:pPr>
      <w:hyperlink w:anchor="_Toc138777084" w:history="1">
        <w:r w:rsidRPr="00861BB3">
          <w:rPr>
            <w:rStyle w:val="Hyperlink"/>
            <w:rFonts w:cs="Arial"/>
            <w:caps/>
            <w:noProof/>
          </w:rPr>
          <w:t>7. DETAILPLANEERINGU ELLUVIIMISEGA KAASNEVAD MÕJUD</w:t>
        </w:r>
        <w:r>
          <w:rPr>
            <w:noProof/>
            <w:webHidden/>
          </w:rPr>
          <w:tab/>
        </w:r>
        <w:r>
          <w:rPr>
            <w:noProof/>
            <w:webHidden/>
          </w:rPr>
          <w:fldChar w:fldCharType="begin"/>
        </w:r>
        <w:r>
          <w:rPr>
            <w:noProof/>
            <w:webHidden/>
          </w:rPr>
          <w:instrText xml:space="preserve"> PAGEREF _Toc138777084 \h </w:instrText>
        </w:r>
        <w:r>
          <w:rPr>
            <w:noProof/>
            <w:webHidden/>
          </w:rPr>
        </w:r>
        <w:r>
          <w:rPr>
            <w:noProof/>
            <w:webHidden/>
          </w:rPr>
          <w:fldChar w:fldCharType="separate"/>
        </w:r>
        <w:r>
          <w:rPr>
            <w:noProof/>
            <w:webHidden/>
          </w:rPr>
          <w:t>11</w:t>
        </w:r>
        <w:r>
          <w:rPr>
            <w:noProof/>
            <w:webHidden/>
          </w:rPr>
          <w:fldChar w:fldCharType="end"/>
        </w:r>
      </w:hyperlink>
    </w:p>
    <w:p w14:paraId="1F73A1E5" w14:textId="63A57352" w:rsidR="00003294" w:rsidRDefault="00003294">
      <w:pPr>
        <w:pStyle w:val="TOC1"/>
        <w:tabs>
          <w:tab w:val="right" w:leader="dot" w:pos="9698"/>
        </w:tabs>
        <w:rPr>
          <w:rFonts w:asciiTheme="minorHAnsi" w:eastAsiaTheme="minorEastAsia" w:hAnsiTheme="minorHAnsi"/>
          <w:noProof/>
          <w:kern w:val="2"/>
          <w:lang w:val="et-EE" w:eastAsia="et-EE"/>
          <w14:ligatures w14:val="standardContextual"/>
        </w:rPr>
      </w:pPr>
      <w:hyperlink w:anchor="_Toc138777085" w:history="1">
        <w:r w:rsidRPr="00861BB3">
          <w:rPr>
            <w:rStyle w:val="Hyperlink"/>
            <w:rFonts w:cs="Arial"/>
            <w:noProof/>
          </w:rPr>
          <w:t>6. PLANEERINGUALA TEHNILISED NÄITAJAD</w:t>
        </w:r>
        <w:r>
          <w:rPr>
            <w:noProof/>
            <w:webHidden/>
          </w:rPr>
          <w:tab/>
        </w:r>
        <w:r>
          <w:rPr>
            <w:noProof/>
            <w:webHidden/>
          </w:rPr>
          <w:fldChar w:fldCharType="begin"/>
        </w:r>
        <w:r>
          <w:rPr>
            <w:noProof/>
            <w:webHidden/>
          </w:rPr>
          <w:instrText xml:space="preserve"> PAGEREF _Toc138777085 \h </w:instrText>
        </w:r>
        <w:r>
          <w:rPr>
            <w:noProof/>
            <w:webHidden/>
          </w:rPr>
        </w:r>
        <w:r>
          <w:rPr>
            <w:noProof/>
            <w:webHidden/>
          </w:rPr>
          <w:fldChar w:fldCharType="separate"/>
        </w:r>
        <w:r>
          <w:rPr>
            <w:noProof/>
            <w:webHidden/>
          </w:rPr>
          <w:t>12</w:t>
        </w:r>
        <w:r>
          <w:rPr>
            <w:noProof/>
            <w:webHidden/>
          </w:rPr>
          <w:fldChar w:fldCharType="end"/>
        </w:r>
      </w:hyperlink>
    </w:p>
    <w:p w14:paraId="321685F0" w14:textId="68C64E79" w:rsidR="00003294" w:rsidRDefault="00003294">
      <w:pPr>
        <w:pStyle w:val="TOC1"/>
        <w:tabs>
          <w:tab w:val="right" w:leader="dot" w:pos="9698"/>
        </w:tabs>
        <w:rPr>
          <w:rFonts w:asciiTheme="minorHAnsi" w:eastAsiaTheme="minorEastAsia" w:hAnsiTheme="minorHAnsi"/>
          <w:noProof/>
          <w:kern w:val="2"/>
          <w:lang w:val="et-EE" w:eastAsia="et-EE"/>
          <w14:ligatures w14:val="standardContextual"/>
        </w:rPr>
      </w:pPr>
      <w:hyperlink w:anchor="_Toc138777086" w:history="1">
        <w:r w:rsidRPr="00861BB3">
          <w:rPr>
            <w:rStyle w:val="Hyperlink"/>
            <w:rFonts w:cs="Arial"/>
            <w:noProof/>
          </w:rPr>
          <w:t>7. PLANEERINGU ELLUVIIMISE TEGEVUSKAVA</w:t>
        </w:r>
        <w:r>
          <w:rPr>
            <w:noProof/>
            <w:webHidden/>
          </w:rPr>
          <w:tab/>
        </w:r>
        <w:r>
          <w:rPr>
            <w:noProof/>
            <w:webHidden/>
          </w:rPr>
          <w:fldChar w:fldCharType="begin"/>
        </w:r>
        <w:r>
          <w:rPr>
            <w:noProof/>
            <w:webHidden/>
          </w:rPr>
          <w:instrText xml:space="preserve"> PAGEREF _Toc138777086 \h </w:instrText>
        </w:r>
        <w:r>
          <w:rPr>
            <w:noProof/>
            <w:webHidden/>
          </w:rPr>
        </w:r>
        <w:r>
          <w:rPr>
            <w:noProof/>
            <w:webHidden/>
          </w:rPr>
          <w:fldChar w:fldCharType="separate"/>
        </w:r>
        <w:r>
          <w:rPr>
            <w:noProof/>
            <w:webHidden/>
          </w:rPr>
          <w:t>12</w:t>
        </w:r>
        <w:r>
          <w:rPr>
            <w:noProof/>
            <w:webHidden/>
          </w:rPr>
          <w:fldChar w:fldCharType="end"/>
        </w:r>
      </w:hyperlink>
    </w:p>
    <w:p w14:paraId="127EAD57" w14:textId="251D276C" w:rsidR="004B5222" w:rsidRPr="00230B11" w:rsidRDefault="00942232" w:rsidP="00E579FD">
      <w:pPr>
        <w:pStyle w:val="ListParagraph"/>
        <w:tabs>
          <w:tab w:val="left" w:pos="284"/>
        </w:tabs>
        <w:ind w:left="0"/>
        <w:rPr>
          <w:rFonts w:cs="Arial"/>
          <w:lang w:val="et-EE"/>
        </w:rPr>
      </w:pPr>
      <w:r w:rsidRPr="00230B11">
        <w:rPr>
          <w:rFonts w:cs="Arial"/>
          <w:lang w:val="et-EE"/>
        </w:rPr>
        <w:fldChar w:fldCharType="end"/>
      </w:r>
    </w:p>
    <w:p w14:paraId="3F2E8F50" w14:textId="77777777" w:rsidR="00E579FD" w:rsidRPr="00230B11" w:rsidRDefault="00E579FD" w:rsidP="00E579FD">
      <w:pPr>
        <w:pStyle w:val="ListParagraph"/>
        <w:numPr>
          <w:ilvl w:val="0"/>
          <w:numId w:val="1"/>
        </w:numPr>
        <w:tabs>
          <w:tab w:val="left" w:pos="284"/>
        </w:tabs>
        <w:rPr>
          <w:rFonts w:cs="Arial"/>
          <w:b/>
          <w:caps/>
          <w:lang w:val="et-EE"/>
        </w:rPr>
      </w:pPr>
      <w:r w:rsidRPr="00230B11">
        <w:rPr>
          <w:rFonts w:cs="Arial"/>
          <w:b/>
          <w:caps/>
          <w:lang w:val="et-EE"/>
        </w:rPr>
        <w:t>JOONiSED</w:t>
      </w:r>
    </w:p>
    <w:p w14:paraId="783CBE49" w14:textId="77777777" w:rsidR="005E7CAB" w:rsidRPr="00230B11" w:rsidRDefault="005E7CAB" w:rsidP="005E7CAB">
      <w:pPr>
        <w:rPr>
          <w:rFonts w:cs="Arial"/>
          <w:lang w:val="et-EE"/>
        </w:rPr>
      </w:pPr>
    </w:p>
    <w:p w14:paraId="4D5CE8A3" w14:textId="547C0F0E" w:rsidR="00E50C10" w:rsidRPr="00230B11" w:rsidRDefault="00260C22" w:rsidP="000A19A0">
      <w:pPr>
        <w:tabs>
          <w:tab w:val="left" w:pos="1276"/>
          <w:tab w:val="left" w:pos="7655"/>
        </w:tabs>
        <w:ind w:left="284"/>
        <w:rPr>
          <w:rFonts w:cs="Arial"/>
          <w:lang w:val="et-EE"/>
        </w:rPr>
      </w:pPr>
      <w:r w:rsidRPr="00230B11">
        <w:rPr>
          <w:rFonts w:cs="Arial"/>
          <w:lang w:val="et-EE"/>
        </w:rPr>
        <w:t>AS-01</w:t>
      </w:r>
      <w:r w:rsidRPr="00230B11">
        <w:rPr>
          <w:rFonts w:cs="Arial"/>
          <w:lang w:val="et-EE"/>
        </w:rPr>
        <w:tab/>
      </w:r>
      <w:r w:rsidR="00612758" w:rsidRPr="00230B11">
        <w:rPr>
          <w:rFonts w:cs="Arial"/>
          <w:lang w:val="et-EE"/>
        </w:rPr>
        <w:t>Asukoha</w:t>
      </w:r>
      <w:r w:rsidRPr="00230B11">
        <w:rPr>
          <w:rFonts w:cs="Arial"/>
          <w:lang w:val="et-EE"/>
        </w:rPr>
        <w:t>s</w:t>
      </w:r>
      <w:r w:rsidR="00E50C10" w:rsidRPr="00230B11">
        <w:rPr>
          <w:rFonts w:cs="Arial"/>
          <w:lang w:val="et-EE"/>
        </w:rPr>
        <w:t>keem</w:t>
      </w:r>
      <w:r w:rsidR="000A19A0" w:rsidRPr="00230B11">
        <w:rPr>
          <w:rFonts w:cs="Arial"/>
          <w:lang w:val="et-EE"/>
        </w:rPr>
        <w:tab/>
      </w:r>
      <w:r w:rsidR="00E50C10" w:rsidRPr="00230B11">
        <w:rPr>
          <w:rFonts w:cs="Arial"/>
          <w:lang w:val="et-EE"/>
        </w:rPr>
        <w:t>M 1:~</w:t>
      </w:r>
    </w:p>
    <w:p w14:paraId="027518FD" w14:textId="66CBE70D" w:rsidR="00E579FD" w:rsidRPr="00230B11" w:rsidRDefault="00ED585C" w:rsidP="000A19A0">
      <w:pPr>
        <w:pStyle w:val="ListParagraph"/>
        <w:tabs>
          <w:tab w:val="left" w:pos="1276"/>
          <w:tab w:val="left" w:pos="7655"/>
        </w:tabs>
        <w:ind w:left="284"/>
        <w:rPr>
          <w:rFonts w:cs="Arial"/>
          <w:lang w:val="et-EE"/>
        </w:rPr>
      </w:pPr>
      <w:r w:rsidRPr="00230B11">
        <w:rPr>
          <w:rFonts w:cs="Arial"/>
          <w:lang w:val="et-EE"/>
        </w:rPr>
        <w:t>AS-0</w:t>
      </w:r>
      <w:r w:rsidR="008569F0" w:rsidRPr="00230B11">
        <w:rPr>
          <w:rFonts w:cs="Arial"/>
          <w:lang w:val="et-EE"/>
        </w:rPr>
        <w:t>2</w:t>
      </w:r>
      <w:r w:rsidR="00243F9B" w:rsidRPr="00230B11">
        <w:rPr>
          <w:rFonts w:cs="Arial"/>
          <w:lang w:val="et-EE"/>
        </w:rPr>
        <w:tab/>
        <w:t>Põhijoonis</w:t>
      </w:r>
      <w:r w:rsidR="000A19A0" w:rsidRPr="00230B11">
        <w:rPr>
          <w:rFonts w:cs="Arial"/>
          <w:lang w:val="et-EE"/>
        </w:rPr>
        <w:tab/>
      </w:r>
      <w:r w:rsidRPr="00230B11">
        <w:rPr>
          <w:rFonts w:cs="Arial"/>
          <w:lang w:val="et-EE"/>
        </w:rPr>
        <w:t>M 1:10</w:t>
      </w:r>
      <w:r w:rsidR="00E50C10" w:rsidRPr="00230B11">
        <w:rPr>
          <w:rFonts w:cs="Arial"/>
          <w:lang w:val="et-EE"/>
        </w:rPr>
        <w:t>00</w:t>
      </w:r>
    </w:p>
    <w:p w14:paraId="734997AC" w14:textId="3D2D5E26" w:rsidR="008F79FF" w:rsidRPr="00230B11" w:rsidRDefault="008F79FF" w:rsidP="000A19A0">
      <w:pPr>
        <w:tabs>
          <w:tab w:val="left" w:pos="1276"/>
          <w:tab w:val="left" w:pos="4678"/>
        </w:tabs>
        <w:rPr>
          <w:rFonts w:cs="Arial"/>
          <w:lang w:val="et-EE"/>
        </w:rPr>
      </w:pPr>
    </w:p>
    <w:p w14:paraId="2EE7419A" w14:textId="5A372FB7" w:rsidR="000A19A0" w:rsidRPr="00230B11" w:rsidRDefault="000A19A0" w:rsidP="00F84451">
      <w:pPr>
        <w:pStyle w:val="ListParagraph"/>
        <w:numPr>
          <w:ilvl w:val="0"/>
          <w:numId w:val="1"/>
        </w:numPr>
        <w:tabs>
          <w:tab w:val="left" w:pos="284"/>
        </w:tabs>
        <w:spacing w:before="40"/>
        <w:rPr>
          <w:rFonts w:cs="Arial"/>
          <w:b/>
          <w:caps/>
          <w:lang w:val="et-EE"/>
        </w:rPr>
      </w:pPr>
      <w:r w:rsidRPr="00230B11">
        <w:rPr>
          <w:rFonts w:cs="Arial"/>
          <w:b/>
          <w:caps/>
          <w:lang w:val="et-EE"/>
        </w:rPr>
        <w:t>LISAD</w:t>
      </w:r>
    </w:p>
    <w:p w14:paraId="6D34CD04" w14:textId="77777777" w:rsidR="000A19A0" w:rsidRPr="00230B11" w:rsidRDefault="000A19A0" w:rsidP="000A19A0">
      <w:pPr>
        <w:tabs>
          <w:tab w:val="left" w:pos="284"/>
        </w:tabs>
        <w:spacing w:before="40"/>
        <w:rPr>
          <w:rFonts w:cs="Arial"/>
          <w:bCs/>
          <w:caps/>
          <w:lang w:val="et-EE"/>
        </w:rPr>
      </w:pPr>
    </w:p>
    <w:p w14:paraId="708F9B12" w14:textId="36ADD964" w:rsidR="000A19A0" w:rsidRPr="00230B11" w:rsidRDefault="000A19A0" w:rsidP="00F84451">
      <w:pPr>
        <w:pStyle w:val="ListParagraph"/>
        <w:numPr>
          <w:ilvl w:val="0"/>
          <w:numId w:val="1"/>
        </w:numPr>
        <w:tabs>
          <w:tab w:val="left" w:pos="284"/>
        </w:tabs>
        <w:spacing w:before="40"/>
        <w:rPr>
          <w:rFonts w:cs="Arial"/>
          <w:b/>
          <w:caps/>
          <w:lang w:val="et-EE"/>
        </w:rPr>
      </w:pPr>
      <w:r w:rsidRPr="00230B11">
        <w:rPr>
          <w:rFonts w:cs="Arial"/>
          <w:b/>
          <w:caps/>
          <w:lang w:val="et-EE"/>
        </w:rPr>
        <w:t>KOOSKÕLASTUSTE JA KOOSTÖÖ KOKKUVÕTE</w:t>
      </w:r>
    </w:p>
    <w:p w14:paraId="4679B50F" w14:textId="277DA7CA" w:rsidR="000A19A0" w:rsidRPr="00230B11" w:rsidRDefault="000A19A0" w:rsidP="000A19A0">
      <w:pPr>
        <w:tabs>
          <w:tab w:val="left" w:pos="284"/>
        </w:tabs>
        <w:spacing w:before="40"/>
        <w:rPr>
          <w:rFonts w:cs="Arial"/>
          <w:bCs/>
          <w:caps/>
          <w:lang w:val="et-EE"/>
        </w:rPr>
      </w:pPr>
    </w:p>
    <w:p w14:paraId="57894C5A" w14:textId="1B0CF6CE" w:rsidR="00DE117A" w:rsidRPr="00230B11" w:rsidRDefault="000A19A0" w:rsidP="000A19A0">
      <w:pPr>
        <w:pStyle w:val="ListParagraph"/>
        <w:numPr>
          <w:ilvl w:val="0"/>
          <w:numId w:val="1"/>
        </w:numPr>
        <w:tabs>
          <w:tab w:val="left" w:pos="284"/>
        </w:tabs>
        <w:spacing w:before="40"/>
        <w:rPr>
          <w:rFonts w:cs="Arial"/>
          <w:b/>
          <w:caps/>
          <w:lang w:val="et-EE"/>
        </w:rPr>
      </w:pPr>
      <w:r w:rsidRPr="00230B11">
        <w:rPr>
          <w:rFonts w:eastAsia="Times New Roman" w:cs="Arial"/>
          <w:b/>
          <w:lang w:val="et-EE" w:eastAsia="zh-CN"/>
        </w:rPr>
        <w:t>MENETLUSDOKUMENDID</w:t>
      </w:r>
      <w:r w:rsidR="00DE117A" w:rsidRPr="00230B11">
        <w:rPr>
          <w:rFonts w:cs="Arial"/>
          <w:lang w:val="et-EE"/>
        </w:rPr>
        <w:br w:type="page"/>
      </w:r>
    </w:p>
    <w:p w14:paraId="4943009F" w14:textId="77777777" w:rsidR="003F1B68" w:rsidRPr="00230B11" w:rsidRDefault="003F1B68" w:rsidP="00230B11">
      <w:pPr>
        <w:pStyle w:val="ListParagraph"/>
        <w:numPr>
          <w:ilvl w:val="0"/>
          <w:numId w:val="6"/>
        </w:numPr>
        <w:tabs>
          <w:tab w:val="left" w:pos="284"/>
        </w:tabs>
        <w:contextualSpacing w:val="0"/>
        <w:rPr>
          <w:rFonts w:cs="Arial"/>
          <w:b/>
          <w:caps/>
          <w:lang w:val="et-EE"/>
        </w:rPr>
      </w:pPr>
      <w:r w:rsidRPr="00230B11">
        <w:rPr>
          <w:rFonts w:cs="Arial"/>
          <w:b/>
          <w:caps/>
          <w:lang w:val="et-EE"/>
        </w:rPr>
        <w:lastRenderedPageBreak/>
        <w:t>seletuskiri</w:t>
      </w:r>
    </w:p>
    <w:p w14:paraId="2A7BAB21" w14:textId="77777777" w:rsidR="00F73185" w:rsidRPr="00230B11" w:rsidRDefault="00F73185" w:rsidP="00230B11">
      <w:pPr>
        <w:tabs>
          <w:tab w:val="left" w:pos="284"/>
        </w:tabs>
        <w:rPr>
          <w:rFonts w:cs="Arial"/>
          <w:bCs/>
          <w:caps/>
          <w:lang w:val="et-EE"/>
        </w:rPr>
      </w:pPr>
    </w:p>
    <w:p w14:paraId="6560E2E2" w14:textId="666486CD" w:rsidR="00E81250" w:rsidRPr="00230B11" w:rsidRDefault="00230B11" w:rsidP="00230B11">
      <w:pPr>
        <w:pStyle w:val="Heading1"/>
        <w:numPr>
          <w:ilvl w:val="0"/>
          <w:numId w:val="2"/>
        </w:numPr>
        <w:tabs>
          <w:tab w:val="left" w:pos="284"/>
        </w:tabs>
        <w:ind w:left="244" w:hanging="244"/>
        <w:jc w:val="both"/>
        <w:rPr>
          <w:rFonts w:cs="Arial"/>
          <w:caps/>
          <w:szCs w:val="22"/>
        </w:rPr>
      </w:pPr>
      <w:bookmarkStart w:id="0" w:name="_Toc497432699"/>
      <w:bookmarkStart w:id="1" w:name="_Toc138777051"/>
      <w:r w:rsidRPr="00230B11">
        <w:rPr>
          <w:rFonts w:cs="Arial"/>
          <w:caps/>
          <w:szCs w:val="22"/>
        </w:rPr>
        <w:t>PLANEERINGU KOOSTAMISE ALUSED JA LÄHTEDOKUMENDID</w:t>
      </w:r>
      <w:bookmarkEnd w:id="1"/>
    </w:p>
    <w:p w14:paraId="50ECE665" w14:textId="77777777" w:rsidR="00F73185" w:rsidRPr="00230B11" w:rsidRDefault="00F73185" w:rsidP="00230B11">
      <w:pPr>
        <w:jc w:val="both"/>
        <w:rPr>
          <w:rFonts w:cs="Arial"/>
          <w:lang w:val="et-EE"/>
        </w:rPr>
      </w:pPr>
    </w:p>
    <w:p w14:paraId="27AA3C40" w14:textId="77777777" w:rsidR="00E36630" w:rsidRPr="00230B11" w:rsidRDefault="00E36630" w:rsidP="00230B11">
      <w:pPr>
        <w:pStyle w:val="ListParagraph"/>
        <w:numPr>
          <w:ilvl w:val="0"/>
          <w:numId w:val="9"/>
        </w:numPr>
        <w:ind w:left="284" w:hanging="218"/>
        <w:contextualSpacing w:val="0"/>
        <w:jc w:val="both"/>
        <w:rPr>
          <w:rFonts w:cs="Arial"/>
          <w:lang w:val="et-EE"/>
        </w:rPr>
      </w:pPr>
      <w:r w:rsidRPr="00230B11">
        <w:rPr>
          <w:rFonts w:cs="Arial"/>
          <w:lang w:val="et-EE"/>
        </w:rPr>
        <w:t>Planeerimisseadus</w:t>
      </w:r>
      <w:r w:rsidR="00AC06BF" w:rsidRPr="00230B11">
        <w:rPr>
          <w:rFonts w:cs="Arial"/>
          <w:lang w:val="et-EE"/>
        </w:rPr>
        <w:t>;</w:t>
      </w:r>
    </w:p>
    <w:p w14:paraId="5CDD42F2" w14:textId="2BDD293E" w:rsidR="00594D6C" w:rsidRPr="00230B11" w:rsidRDefault="008569F0" w:rsidP="00230B11">
      <w:pPr>
        <w:pStyle w:val="ListParagraph"/>
        <w:numPr>
          <w:ilvl w:val="0"/>
          <w:numId w:val="8"/>
        </w:numPr>
        <w:ind w:left="284" w:hanging="218"/>
        <w:contextualSpacing w:val="0"/>
        <w:jc w:val="both"/>
        <w:rPr>
          <w:rFonts w:cs="Arial"/>
          <w:lang w:val="et-EE"/>
        </w:rPr>
      </w:pPr>
      <w:r w:rsidRPr="00230B11">
        <w:rPr>
          <w:rFonts w:cs="Arial"/>
          <w:lang w:val="et-EE"/>
        </w:rPr>
        <w:t>Haapsalu</w:t>
      </w:r>
      <w:r w:rsidR="00594D6C" w:rsidRPr="00230B11">
        <w:rPr>
          <w:rFonts w:cs="Arial"/>
          <w:lang w:val="et-EE"/>
        </w:rPr>
        <w:t xml:space="preserve"> </w:t>
      </w:r>
      <w:r w:rsidRPr="00230B11">
        <w:rPr>
          <w:rFonts w:cs="Arial"/>
          <w:lang w:val="et-EE"/>
        </w:rPr>
        <w:t>linna</w:t>
      </w:r>
      <w:r w:rsidR="00594D6C" w:rsidRPr="00230B11">
        <w:rPr>
          <w:rFonts w:cs="Arial"/>
          <w:lang w:val="et-EE"/>
        </w:rPr>
        <w:t xml:space="preserve"> üldplaneering, kehtestatud</w:t>
      </w:r>
      <w:r w:rsidR="005B6A68" w:rsidRPr="00230B11">
        <w:rPr>
          <w:rFonts w:cs="Arial"/>
          <w:lang w:val="et-EE"/>
        </w:rPr>
        <w:t xml:space="preserve"> </w:t>
      </w:r>
      <w:hyperlink r:id="rId13" w:history="1">
        <w:r w:rsidRPr="00230B11">
          <w:rPr>
            <w:rFonts w:cs="Arial"/>
            <w:lang w:val="et-EE"/>
          </w:rPr>
          <w:t>Haapsalu</w:t>
        </w:r>
        <w:r w:rsidR="00594D6C" w:rsidRPr="00230B11">
          <w:rPr>
            <w:rFonts w:cs="Arial"/>
            <w:lang w:val="et-EE"/>
          </w:rPr>
          <w:t xml:space="preserve"> </w:t>
        </w:r>
        <w:r w:rsidRPr="00230B11">
          <w:rPr>
            <w:rFonts w:cs="Arial"/>
            <w:lang w:val="et-EE"/>
          </w:rPr>
          <w:t>Linna</w:t>
        </w:r>
        <w:r w:rsidR="00594D6C" w:rsidRPr="00230B11">
          <w:rPr>
            <w:rFonts w:cs="Arial"/>
            <w:lang w:val="et-EE"/>
          </w:rPr>
          <w:t>volikogu 2</w:t>
        </w:r>
        <w:r w:rsidRPr="00230B11">
          <w:rPr>
            <w:rFonts w:cs="Arial"/>
            <w:lang w:val="et-EE"/>
          </w:rPr>
          <w:t>4</w:t>
        </w:r>
        <w:r w:rsidR="00594D6C" w:rsidRPr="00230B11">
          <w:rPr>
            <w:rFonts w:cs="Arial"/>
            <w:lang w:val="et-EE"/>
          </w:rPr>
          <w:t>.</w:t>
        </w:r>
        <w:r w:rsidRPr="00230B11">
          <w:rPr>
            <w:rFonts w:cs="Arial"/>
            <w:lang w:val="et-EE"/>
          </w:rPr>
          <w:t>11</w:t>
        </w:r>
        <w:r w:rsidR="00594D6C" w:rsidRPr="00230B11">
          <w:rPr>
            <w:rFonts w:cs="Arial"/>
            <w:lang w:val="et-EE"/>
          </w:rPr>
          <w:t>.20</w:t>
        </w:r>
        <w:r w:rsidRPr="00230B11">
          <w:rPr>
            <w:rFonts w:cs="Arial"/>
            <w:lang w:val="et-EE"/>
          </w:rPr>
          <w:t>06</w:t>
        </w:r>
        <w:r w:rsidR="00594D6C" w:rsidRPr="00230B11">
          <w:rPr>
            <w:rFonts w:cs="Arial"/>
            <w:lang w:val="et-EE"/>
          </w:rPr>
          <w:t xml:space="preserve"> otsusega nr </w:t>
        </w:r>
        <w:r w:rsidRPr="00230B11">
          <w:rPr>
            <w:rFonts w:cs="Arial"/>
            <w:lang w:val="et-EE"/>
          </w:rPr>
          <w:t xml:space="preserve">84; </w:t>
        </w:r>
      </w:hyperlink>
    </w:p>
    <w:p w14:paraId="2EE7FD24" w14:textId="6546341E" w:rsidR="00E36630" w:rsidRPr="00230B11" w:rsidRDefault="003E1C49" w:rsidP="00230B11">
      <w:pPr>
        <w:pStyle w:val="ListParagraph"/>
        <w:numPr>
          <w:ilvl w:val="0"/>
          <w:numId w:val="8"/>
        </w:numPr>
        <w:ind w:left="284" w:hanging="218"/>
        <w:contextualSpacing w:val="0"/>
        <w:jc w:val="both"/>
        <w:rPr>
          <w:rFonts w:cs="Arial"/>
          <w:lang w:val="et-EE"/>
        </w:rPr>
      </w:pPr>
      <w:r w:rsidRPr="00230B11">
        <w:rPr>
          <w:rFonts w:cs="Arial"/>
          <w:lang w:val="et-EE"/>
        </w:rPr>
        <w:t>Haapsalu ühisveevärgi ja -kanalisatsiooni arengukava aastateks 2014-2025</w:t>
      </w:r>
      <w:r w:rsidR="00AC06BF" w:rsidRPr="00230B11">
        <w:rPr>
          <w:rFonts w:cs="Arial"/>
          <w:lang w:val="et-EE"/>
        </w:rPr>
        <w:t>;</w:t>
      </w:r>
    </w:p>
    <w:p w14:paraId="14E7145D" w14:textId="16AADF01" w:rsidR="00E36630" w:rsidRPr="00230B11" w:rsidRDefault="008569F0" w:rsidP="00230B11">
      <w:pPr>
        <w:pStyle w:val="ListParagraph"/>
        <w:numPr>
          <w:ilvl w:val="0"/>
          <w:numId w:val="8"/>
        </w:numPr>
        <w:ind w:left="284" w:hanging="218"/>
        <w:contextualSpacing w:val="0"/>
        <w:jc w:val="both"/>
        <w:rPr>
          <w:rFonts w:cs="Arial"/>
          <w:lang w:val="et-EE"/>
        </w:rPr>
      </w:pPr>
      <w:r w:rsidRPr="00230B11">
        <w:rPr>
          <w:rFonts w:cs="Arial"/>
          <w:lang w:val="et-EE"/>
        </w:rPr>
        <w:t>Haapsalu linna jäätmehoolduseeskiri, kehtestatud 03.06.2019 määrusega nr 45</w:t>
      </w:r>
      <w:r w:rsidR="00AC06BF" w:rsidRPr="00230B11">
        <w:rPr>
          <w:rFonts w:cs="Arial"/>
          <w:lang w:val="et-EE"/>
        </w:rPr>
        <w:t>;</w:t>
      </w:r>
    </w:p>
    <w:p w14:paraId="63C3D644" w14:textId="77777777" w:rsidR="00830FC2" w:rsidRPr="00230B11" w:rsidRDefault="000073A3" w:rsidP="00230B11">
      <w:pPr>
        <w:numPr>
          <w:ilvl w:val="0"/>
          <w:numId w:val="8"/>
        </w:numPr>
        <w:suppressAutoHyphens/>
        <w:ind w:left="284" w:hanging="218"/>
        <w:jc w:val="both"/>
        <w:rPr>
          <w:rFonts w:eastAsia="Times New Roman" w:cs="Arial"/>
          <w:lang w:val="et-EE" w:eastAsia="ar-SA"/>
        </w:rPr>
      </w:pPr>
      <w:r w:rsidRPr="00230B11">
        <w:rPr>
          <w:rFonts w:eastAsia="Times New Roman" w:cs="Arial"/>
          <w:lang w:val="et-EE" w:eastAsia="ar-SA"/>
        </w:rPr>
        <w:t>r</w:t>
      </w:r>
      <w:r w:rsidR="00830FC2" w:rsidRPr="00230B11">
        <w:rPr>
          <w:rFonts w:eastAsia="Times New Roman" w:cs="Arial"/>
          <w:lang w:val="et-EE" w:eastAsia="ar-SA"/>
        </w:rPr>
        <w:t>iigihalduse ministri 17.10.2019 määrus nr 50 „Planeeringu vormistamisele ja ülesehitusele esitatavad nõuded”;</w:t>
      </w:r>
    </w:p>
    <w:p w14:paraId="59E86114" w14:textId="77777777" w:rsidR="00E36630" w:rsidRPr="00230B11" w:rsidRDefault="00E36630" w:rsidP="00230B11">
      <w:pPr>
        <w:pStyle w:val="ListParagraph"/>
        <w:numPr>
          <w:ilvl w:val="0"/>
          <w:numId w:val="8"/>
        </w:numPr>
        <w:ind w:left="284" w:hanging="218"/>
        <w:contextualSpacing w:val="0"/>
        <w:jc w:val="both"/>
        <w:rPr>
          <w:rFonts w:cs="Arial"/>
          <w:lang w:val="et-EE"/>
        </w:rPr>
      </w:pPr>
      <w:r w:rsidRPr="00230B11">
        <w:rPr>
          <w:rFonts w:cs="Arial"/>
          <w:lang w:val="et-EE"/>
        </w:rPr>
        <w:t xml:space="preserve">Eesti </w:t>
      </w:r>
      <w:r w:rsidR="008B61C9" w:rsidRPr="00230B11">
        <w:rPr>
          <w:rFonts w:cs="Arial"/>
          <w:lang w:val="et-EE"/>
        </w:rPr>
        <w:t>s</w:t>
      </w:r>
      <w:r w:rsidRPr="00230B11">
        <w:rPr>
          <w:rFonts w:cs="Arial"/>
          <w:lang w:val="et-EE"/>
        </w:rPr>
        <w:t>ta</w:t>
      </w:r>
      <w:r w:rsidR="00AC06BF" w:rsidRPr="00230B11">
        <w:rPr>
          <w:rFonts w:cs="Arial"/>
          <w:lang w:val="et-EE"/>
        </w:rPr>
        <w:t xml:space="preserve">ndard EVS 843:2016 </w:t>
      </w:r>
      <w:r w:rsidR="008B61C9" w:rsidRPr="00230B11">
        <w:rPr>
          <w:rFonts w:cs="Arial"/>
          <w:lang w:val="et-EE"/>
        </w:rPr>
        <w:t>„</w:t>
      </w:r>
      <w:r w:rsidR="00AC06BF" w:rsidRPr="00230B11">
        <w:rPr>
          <w:rFonts w:cs="Arial"/>
          <w:lang w:val="et-EE"/>
        </w:rPr>
        <w:t>Linnatänavad</w:t>
      </w:r>
      <w:r w:rsidR="008B61C9" w:rsidRPr="00230B11">
        <w:rPr>
          <w:rFonts w:cs="Arial"/>
          <w:lang w:val="et-EE"/>
        </w:rPr>
        <w:t>”;</w:t>
      </w:r>
    </w:p>
    <w:p w14:paraId="42E134E6" w14:textId="1096EE33" w:rsidR="00594D6C" w:rsidRPr="00230B11" w:rsidRDefault="00791F2A" w:rsidP="00230B11">
      <w:pPr>
        <w:pStyle w:val="ListParagraph"/>
        <w:numPr>
          <w:ilvl w:val="0"/>
          <w:numId w:val="8"/>
        </w:numPr>
        <w:ind w:left="284" w:hanging="218"/>
        <w:contextualSpacing w:val="0"/>
        <w:jc w:val="both"/>
        <w:rPr>
          <w:rFonts w:cs="Arial"/>
          <w:lang w:val="et-EE"/>
        </w:rPr>
      </w:pPr>
      <w:r w:rsidRPr="00230B11">
        <w:rPr>
          <w:rFonts w:cs="Arial"/>
          <w:lang w:val="et-EE"/>
        </w:rPr>
        <w:t xml:space="preserve">siseministri </w:t>
      </w:r>
      <w:r w:rsidR="0035453D" w:rsidRPr="00230B11">
        <w:rPr>
          <w:rFonts w:cs="Arial"/>
          <w:lang w:val="et-EE"/>
        </w:rPr>
        <w:t>30</w:t>
      </w:r>
      <w:r w:rsidRPr="00230B11">
        <w:rPr>
          <w:rFonts w:cs="Arial"/>
          <w:lang w:val="et-EE"/>
        </w:rPr>
        <w:t xml:space="preserve">. </w:t>
      </w:r>
      <w:r w:rsidR="0035453D" w:rsidRPr="00230B11">
        <w:rPr>
          <w:rFonts w:cs="Arial"/>
          <w:lang w:val="et-EE"/>
        </w:rPr>
        <w:t>märts</w:t>
      </w:r>
      <w:r w:rsidRPr="00230B11">
        <w:rPr>
          <w:rFonts w:cs="Arial"/>
          <w:lang w:val="et-EE"/>
        </w:rPr>
        <w:t>i 201</w:t>
      </w:r>
      <w:r w:rsidR="0035453D" w:rsidRPr="00230B11">
        <w:rPr>
          <w:rFonts w:cs="Arial"/>
          <w:lang w:val="et-EE"/>
        </w:rPr>
        <w:t>7</w:t>
      </w:r>
      <w:r w:rsidRPr="00230B11">
        <w:rPr>
          <w:rFonts w:cs="Arial"/>
          <w:lang w:val="et-EE"/>
        </w:rPr>
        <w:t xml:space="preserve">. a määrus nr </w:t>
      </w:r>
      <w:r w:rsidR="008A7521" w:rsidRPr="00230B11">
        <w:rPr>
          <w:rFonts w:cs="Arial"/>
          <w:lang w:val="et-EE"/>
        </w:rPr>
        <w:t>17</w:t>
      </w:r>
      <w:r w:rsidRPr="00230B11">
        <w:rPr>
          <w:rFonts w:cs="Arial"/>
          <w:lang w:val="et-EE"/>
        </w:rPr>
        <w:t xml:space="preserve"> „Ehitisele esitatavad tuleohutusnõuded”;</w:t>
      </w:r>
    </w:p>
    <w:p w14:paraId="54B74654" w14:textId="2BF6F8E4" w:rsidR="0025366A" w:rsidRPr="00230B11" w:rsidRDefault="0025366A" w:rsidP="00230B11">
      <w:pPr>
        <w:pStyle w:val="ListParagraph"/>
        <w:numPr>
          <w:ilvl w:val="0"/>
          <w:numId w:val="8"/>
        </w:numPr>
        <w:ind w:left="284" w:hanging="218"/>
        <w:contextualSpacing w:val="0"/>
        <w:jc w:val="both"/>
        <w:rPr>
          <w:rFonts w:cs="Arial"/>
          <w:lang w:val="et-EE"/>
        </w:rPr>
      </w:pPr>
      <w:r w:rsidRPr="00230B11">
        <w:rPr>
          <w:rFonts w:cs="Arial"/>
          <w:lang w:val="et-EE"/>
        </w:rPr>
        <w:t>siseministri 18. veebruari 2021. a määrus nr 10 „Veevõtukoha rajamise, katsetamise, kasutamise, korrashoiu, tähistamise ja teabevahetuse nõuded, tingimused ning kord”;</w:t>
      </w:r>
    </w:p>
    <w:p w14:paraId="1611D823" w14:textId="77777777" w:rsidR="00E36630" w:rsidRPr="00230B11" w:rsidRDefault="00AC06BF" w:rsidP="00230B11">
      <w:pPr>
        <w:pStyle w:val="ListParagraph"/>
        <w:numPr>
          <w:ilvl w:val="0"/>
          <w:numId w:val="8"/>
        </w:numPr>
        <w:ind w:left="284" w:hanging="218"/>
        <w:contextualSpacing w:val="0"/>
        <w:jc w:val="both"/>
        <w:rPr>
          <w:rFonts w:cs="Arial"/>
          <w:lang w:val="et-EE"/>
        </w:rPr>
      </w:pPr>
      <w:r w:rsidRPr="00230B11">
        <w:rPr>
          <w:rFonts w:cs="Arial"/>
          <w:lang w:val="et-EE"/>
        </w:rPr>
        <w:t>n</w:t>
      </w:r>
      <w:r w:rsidR="00E36630" w:rsidRPr="00230B11">
        <w:rPr>
          <w:rFonts w:cs="Arial"/>
          <w:lang w:val="et-EE"/>
        </w:rPr>
        <w:t>aaberaladel kehtestatud ja koostamisel olevad detailplaneeringud</w:t>
      </w:r>
      <w:r w:rsidRPr="00230B11">
        <w:rPr>
          <w:rFonts w:cs="Arial"/>
          <w:lang w:val="et-EE"/>
        </w:rPr>
        <w:t>;</w:t>
      </w:r>
    </w:p>
    <w:p w14:paraId="459D8577" w14:textId="77777777" w:rsidR="00E36630" w:rsidRPr="00230B11" w:rsidRDefault="00AC06BF" w:rsidP="00230B11">
      <w:pPr>
        <w:pStyle w:val="ListParagraph"/>
        <w:numPr>
          <w:ilvl w:val="0"/>
          <w:numId w:val="8"/>
        </w:numPr>
        <w:ind w:left="284" w:hanging="218"/>
        <w:contextualSpacing w:val="0"/>
        <w:jc w:val="both"/>
        <w:rPr>
          <w:rFonts w:cs="Arial"/>
          <w:lang w:val="et-EE"/>
        </w:rPr>
      </w:pPr>
      <w:r w:rsidRPr="00230B11">
        <w:rPr>
          <w:rFonts w:cs="Arial"/>
          <w:lang w:val="et-EE"/>
        </w:rPr>
        <w:t>m</w:t>
      </w:r>
      <w:r w:rsidR="00594D6C" w:rsidRPr="00230B11">
        <w:rPr>
          <w:rFonts w:cs="Arial"/>
          <w:lang w:val="et-EE"/>
        </w:rPr>
        <w:t>uud õigusaktid, standardid ja projekteerimisnormid.</w:t>
      </w:r>
    </w:p>
    <w:p w14:paraId="4715FC66" w14:textId="77777777" w:rsidR="00F73185" w:rsidRPr="00230B11" w:rsidRDefault="00F73185" w:rsidP="00230B11">
      <w:pPr>
        <w:rPr>
          <w:rFonts w:cs="Arial"/>
          <w:lang w:val="et-EE"/>
        </w:rPr>
      </w:pPr>
    </w:p>
    <w:p w14:paraId="3180AA8D" w14:textId="77777777" w:rsidR="00F73185" w:rsidRPr="00230B11" w:rsidRDefault="00F73185" w:rsidP="00230B11">
      <w:pPr>
        <w:rPr>
          <w:rFonts w:cs="Arial"/>
          <w:lang w:val="et-EE"/>
        </w:rPr>
      </w:pPr>
    </w:p>
    <w:p w14:paraId="301BA05E" w14:textId="0CBDF600" w:rsidR="00E81250" w:rsidRPr="00230B11" w:rsidRDefault="00230B11" w:rsidP="00230B11">
      <w:pPr>
        <w:pStyle w:val="Heading1"/>
        <w:numPr>
          <w:ilvl w:val="0"/>
          <w:numId w:val="2"/>
        </w:numPr>
        <w:tabs>
          <w:tab w:val="left" w:pos="284"/>
        </w:tabs>
        <w:ind w:left="244" w:hanging="244"/>
        <w:jc w:val="both"/>
        <w:rPr>
          <w:rFonts w:cs="Arial"/>
          <w:caps/>
          <w:szCs w:val="22"/>
        </w:rPr>
      </w:pPr>
      <w:bookmarkStart w:id="2" w:name="_Toc138777052"/>
      <w:r w:rsidRPr="00230B11">
        <w:rPr>
          <w:rFonts w:cs="Arial"/>
          <w:caps/>
          <w:szCs w:val="22"/>
        </w:rPr>
        <w:t>PLANEERINGUALA LÄHIÜMBRUSE EHITUSLIKE JA FUNKTSIONAALSETE SEOSTE NING KESKKONNATINGIMUSTE ANALÜÜS NING PLANEERINGU EESMÄRK</w:t>
      </w:r>
      <w:bookmarkEnd w:id="2"/>
    </w:p>
    <w:p w14:paraId="2EE3F204" w14:textId="4B4B44C2" w:rsidR="00F73185" w:rsidRPr="00230B11" w:rsidRDefault="00F73185" w:rsidP="00230B11">
      <w:pPr>
        <w:autoSpaceDE w:val="0"/>
        <w:autoSpaceDN w:val="0"/>
        <w:adjustRightInd w:val="0"/>
        <w:jc w:val="both"/>
        <w:rPr>
          <w:rFonts w:cs="Arial"/>
          <w:lang w:val="et-EE"/>
        </w:rPr>
      </w:pPr>
    </w:p>
    <w:p w14:paraId="6515ADF5" w14:textId="54F20B92" w:rsidR="00F23587" w:rsidRPr="00230B11" w:rsidRDefault="00F23587" w:rsidP="00230B11">
      <w:pPr>
        <w:pStyle w:val="Heading2"/>
        <w:numPr>
          <w:ilvl w:val="1"/>
          <w:numId w:val="10"/>
        </w:numPr>
        <w:rPr>
          <w:rFonts w:cs="Arial"/>
          <w:szCs w:val="22"/>
          <w:lang w:eastAsia="et-EE"/>
        </w:rPr>
      </w:pPr>
      <w:bookmarkStart w:id="3" w:name="_Toc138777053"/>
      <w:r w:rsidRPr="00230B11">
        <w:rPr>
          <w:rFonts w:cs="Arial"/>
          <w:szCs w:val="22"/>
        </w:rPr>
        <w:t>Planeeringu eesmärk</w:t>
      </w:r>
      <w:bookmarkEnd w:id="3"/>
    </w:p>
    <w:p w14:paraId="6C4E3B86" w14:textId="38974890" w:rsidR="00DE3890" w:rsidRPr="00230B11" w:rsidRDefault="004B2CF1" w:rsidP="00230B11">
      <w:pPr>
        <w:autoSpaceDE w:val="0"/>
        <w:autoSpaceDN w:val="0"/>
        <w:adjustRightInd w:val="0"/>
        <w:jc w:val="both"/>
        <w:rPr>
          <w:rFonts w:cs="Arial"/>
          <w:lang w:val="et-EE"/>
        </w:rPr>
      </w:pPr>
      <w:r w:rsidRPr="00230B11">
        <w:rPr>
          <w:rFonts w:cs="Arial"/>
          <w:lang w:val="et-EE"/>
        </w:rPr>
        <w:t xml:space="preserve">Detailplaneeringu eesmärk on muuta kinnistute senine sihtotstarve </w:t>
      </w:r>
      <w:r w:rsidR="003D51C9" w:rsidRPr="00230B11">
        <w:rPr>
          <w:rFonts w:cs="Arial"/>
          <w:lang w:val="et-EE"/>
        </w:rPr>
        <w:t>tootmis</w:t>
      </w:r>
      <w:r w:rsidRPr="00230B11">
        <w:rPr>
          <w:rFonts w:cs="Arial"/>
          <w:lang w:val="et-EE"/>
        </w:rPr>
        <w:t>maast elamumaa</w:t>
      </w:r>
      <w:r w:rsidR="003D51C9" w:rsidRPr="00230B11">
        <w:rPr>
          <w:rFonts w:cs="Arial"/>
          <w:lang w:val="et-EE"/>
        </w:rPr>
        <w:t>, ärimaa</w:t>
      </w:r>
      <w:r w:rsidRPr="00230B11">
        <w:rPr>
          <w:rFonts w:cs="Arial"/>
          <w:lang w:val="et-EE"/>
        </w:rPr>
        <w:t xml:space="preserve"> ja transpordimaa </w:t>
      </w:r>
      <w:r w:rsidR="003D51C9" w:rsidRPr="00230B11">
        <w:rPr>
          <w:rFonts w:cs="Arial"/>
          <w:lang w:val="et-EE"/>
        </w:rPr>
        <w:t>sihtotstarbega kruntideks</w:t>
      </w:r>
      <w:r w:rsidRPr="00230B11">
        <w:rPr>
          <w:rFonts w:cs="Arial"/>
          <w:lang w:val="et-EE"/>
        </w:rPr>
        <w:t xml:space="preserve">. Määrata ehitusõigus ja hoonestustingimused, lahendada juurdepääs ja tehnovõrkudega varustamine ning haljastus. Planeeringuala suurus </w:t>
      </w:r>
      <w:r w:rsidR="003D51C9" w:rsidRPr="00230B11">
        <w:rPr>
          <w:rFonts w:cs="Arial"/>
          <w:lang w:val="et-EE"/>
        </w:rPr>
        <w:t>on</w:t>
      </w:r>
      <w:r w:rsidRPr="00230B11">
        <w:rPr>
          <w:rFonts w:cs="Arial"/>
          <w:lang w:val="et-EE"/>
        </w:rPr>
        <w:t xml:space="preserve"> </w:t>
      </w:r>
      <w:r w:rsidR="003D51C9" w:rsidRPr="00230B11">
        <w:rPr>
          <w:rFonts w:cs="Arial"/>
          <w:lang w:val="et-EE"/>
        </w:rPr>
        <w:t>2</w:t>
      </w:r>
      <w:r w:rsidRPr="00230B11">
        <w:rPr>
          <w:rFonts w:cs="Arial"/>
          <w:lang w:val="et-EE"/>
        </w:rPr>
        <w:t>,</w:t>
      </w:r>
      <w:r w:rsidR="003D51C9" w:rsidRPr="00230B11">
        <w:rPr>
          <w:rFonts w:cs="Arial"/>
          <w:lang w:val="et-EE"/>
        </w:rPr>
        <w:t>24</w:t>
      </w:r>
      <w:r w:rsidRPr="00230B11">
        <w:rPr>
          <w:rFonts w:cs="Arial"/>
          <w:lang w:val="et-EE"/>
        </w:rPr>
        <w:t xml:space="preserve"> ha.</w:t>
      </w:r>
    </w:p>
    <w:p w14:paraId="207BB7E4" w14:textId="77777777" w:rsidR="00DE3890" w:rsidRPr="00230B11" w:rsidRDefault="00DE3890" w:rsidP="00230B11">
      <w:pPr>
        <w:autoSpaceDE w:val="0"/>
        <w:autoSpaceDN w:val="0"/>
        <w:adjustRightInd w:val="0"/>
        <w:jc w:val="both"/>
        <w:rPr>
          <w:rFonts w:cs="Arial"/>
          <w:lang w:val="et-EE"/>
        </w:rPr>
      </w:pPr>
    </w:p>
    <w:p w14:paraId="1EBB6080" w14:textId="02A9EF74" w:rsidR="004B2CF1" w:rsidRPr="00230B11" w:rsidRDefault="004B2CF1" w:rsidP="00230B11">
      <w:pPr>
        <w:pStyle w:val="Heading2"/>
        <w:numPr>
          <w:ilvl w:val="1"/>
          <w:numId w:val="10"/>
        </w:numPr>
        <w:rPr>
          <w:rFonts w:cs="Arial"/>
          <w:szCs w:val="22"/>
          <w:lang w:eastAsia="et-EE"/>
        </w:rPr>
      </w:pPr>
      <w:bookmarkStart w:id="4" w:name="_Toc138777054"/>
      <w:r w:rsidRPr="00230B11">
        <w:rPr>
          <w:rFonts w:cs="Arial"/>
          <w:szCs w:val="22"/>
        </w:rPr>
        <w:t xml:space="preserve">Planeeritava maa-ala kontaktvööndi </w:t>
      </w:r>
      <w:r w:rsidR="00F16204" w:rsidRPr="00230B11">
        <w:rPr>
          <w:rFonts w:cs="Arial"/>
          <w:szCs w:val="22"/>
        </w:rPr>
        <w:t>funktsionaalsed seosed</w:t>
      </w:r>
      <w:bookmarkEnd w:id="4"/>
    </w:p>
    <w:p w14:paraId="79C8624F" w14:textId="1B8267DB" w:rsidR="00FF7AD6" w:rsidRPr="00230B11" w:rsidRDefault="00FF7AD6" w:rsidP="00230B11">
      <w:pPr>
        <w:autoSpaceDE w:val="0"/>
        <w:autoSpaceDN w:val="0"/>
        <w:adjustRightInd w:val="0"/>
        <w:jc w:val="both"/>
        <w:rPr>
          <w:rFonts w:cs="Arial"/>
          <w:lang w:val="et-EE"/>
        </w:rPr>
      </w:pPr>
      <w:r w:rsidRPr="00230B11">
        <w:rPr>
          <w:rFonts w:cs="Arial"/>
          <w:lang w:val="et-EE"/>
        </w:rPr>
        <w:t>Planeeri</w:t>
      </w:r>
      <w:r w:rsidR="003D51C9" w:rsidRPr="00230B11">
        <w:rPr>
          <w:rFonts w:cs="Arial"/>
          <w:lang w:val="et-EE"/>
        </w:rPr>
        <w:t>nguala</w:t>
      </w:r>
      <w:r w:rsidRPr="00230B11">
        <w:rPr>
          <w:rFonts w:cs="Arial"/>
          <w:lang w:val="et-EE"/>
        </w:rPr>
        <w:t xml:space="preserve"> paikneb </w:t>
      </w:r>
      <w:r w:rsidR="003D51C9" w:rsidRPr="00230B11">
        <w:rPr>
          <w:rFonts w:cs="Arial"/>
          <w:lang w:val="et-EE"/>
        </w:rPr>
        <w:t>Haapsalu linnas.</w:t>
      </w:r>
    </w:p>
    <w:p w14:paraId="4F68E282" w14:textId="38DE6C0A" w:rsidR="00FF7AD6" w:rsidRPr="00230B11" w:rsidRDefault="00FF7AD6" w:rsidP="00230B11">
      <w:pPr>
        <w:autoSpaceDE w:val="0"/>
        <w:autoSpaceDN w:val="0"/>
        <w:adjustRightInd w:val="0"/>
        <w:jc w:val="both"/>
        <w:rPr>
          <w:rFonts w:cs="Arial"/>
          <w:lang w:val="et-EE"/>
        </w:rPr>
      </w:pPr>
      <w:r w:rsidRPr="00230B11">
        <w:rPr>
          <w:rFonts w:cs="Arial"/>
          <w:lang w:val="et-EE"/>
        </w:rPr>
        <w:t>Planeeri</w:t>
      </w:r>
      <w:r w:rsidR="003D51C9" w:rsidRPr="00230B11">
        <w:rPr>
          <w:rFonts w:cs="Arial"/>
          <w:lang w:val="et-EE"/>
        </w:rPr>
        <w:t>nguala</w:t>
      </w:r>
      <w:r w:rsidRPr="00230B11">
        <w:rPr>
          <w:rFonts w:cs="Arial"/>
          <w:lang w:val="et-EE"/>
        </w:rPr>
        <w:t xml:space="preserve"> piirneb </w:t>
      </w:r>
      <w:r w:rsidR="00FD0416" w:rsidRPr="00230B11">
        <w:rPr>
          <w:rFonts w:cs="Arial"/>
          <w:lang w:val="et-EE"/>
        </w:rPr>
        <w:t xml:space="preserve">edelast, kagust ja lõunast </w:t>
      </w:r>
      <w:r w:rsidRPr="00230B11">
        <w:rPr>
          <w:rFonts w:cs="Arial"/>
          <w:lang w:val="et-EE"/>
        </w:rPr>
        <w:t>transpordimaa sihtotstarbe</w:t>
      </w:r>
      <w:r w:rsidR="00FD0416" w:rsidRPr="00230B11">
        <w:rPr>
          <w:rFonts w:cs="Arial"/>
          <w:lang w:val="et-EE"/>
        </w:rPr>
        <w:t>lise Kiltsi tee ja Ungru tee kinnistutega. Kirdest piirneb planeeringuala tootmismaa ning põhjas üldkasutatava maa sihtotstarbelise kinnistuga.</w:t>
      </w:r>
    </w:p>
    <w:p w14:paraId="2BB06D8B" w14:textId="7D803BF1" w:rsidR="00FF7AD6" w:rsidRPr="00230B11" w:rsidRDefault="00FF7AD6" w:rsidP="00230B11">
      <w:pPr>
        <w:autoSpaceDE w:val="0"/>
        <w:autoSpaceDN w:val="0"/>
        <w:adjustRightInd w:val="0"/>
        <w:jc w:val="both"/>
        <w:rPr>
          <w:rFonts w:cs="Arial"/>
          <w:lang w:val="et-EE"/>
        </w:rPr>
      </w:pPr>
      <w:r w:rsidRPr="00230B11">
        <w:rPr>
          <w:rFonts w:cs="Arial"/>
          <w:lang w:val="et-EE"/>
        </w:rPr>
        <w:t xml:space="preserve">Planeeritav maa-ala asub </w:t>
      </w:r>
      <w:r w:rsidR="000E547C" w:rsidRPr="00230B11">
        <w:rPr>
          <w:rFonts w:cs="Arial"/>
          <w:lang w:val="et-EE"/>
        </w:rPr>
        <w:t xml:space="preserve">mitme funktsiooniga hoonete </w:t>
      </w:r>
      <w:r w:rsidRPr="00230B11">
        <w:rPr>
          <w:rFonts w:cs="Arial"/>
          <w:lang w:val="et-EE"/>
        </w:rPr>
        <w:t>piirkonnas</w:t>
      </w:r>
      <w:r w:rsidR="000E547C" w:rsidRPr="00230B11">
        <w:rPr>
          <w:rFonts w:cs="Arial"/>
          <w:lang w:val="et-EE"/>
        </w:rPr>
        <w:t xml:space="preserve">. </w:t>
      </w:r>
      <w:r w:rsidR="00DC6457" w:rsidRPr="00230B11">
        <w:rPr>
          <w:rFonts w:cs="Arial"/>
          <w:lang w:val="et-EE"/>
        </w:rPr>
        <w:t xml:space="preserve">Kagusuunda jäävad äri- ja transpordimaa sihtotstarbega kinnistud ja edelasuunda elamumaa sihtotstarbega kinnistud. Piirkonnas on paljud kinnistud hoonestamata, </w:t>
      </w:r>
      <w:r w:rsidR="000E547C" w:rsidRPr="00230B11">
        <w:rPr>
          <w:rFonts w:cs="Arial"/>
          <w:lang w:val="et-EE"/>
        </w:rPr>
        <w:t>olemasolev hoonestus jääb lõunasuunda ning asub pigem hõredalt.</w:t>
      </w:r>
    </w:p>
    <w:p w14:paraId="5CB4F0F5" w14:textId="4D0E04A5" w:rsidR="00C12C85" w:rsidRPr="00230B11" w:rsidRDefault="00FF7AD6" w:rsidP="00230B11">
      <w:pPr>
        <w:autoSpaceDE w:val="0"/>
        <w:autoSpaceDN w:val="0"/>
        <w:adjustRightInd w:val="0"/>
        <w:jc w:val="both"/>
        <w:rPr>
          <w:rFonts w:cs="Arial"/>
          <w:lang w:val="et-EE"/>
        </w:rPr>
      </w:pPr>
      <w:r w:rsidRPr="00230B11">
        <w:rPr>
          <w:rFonts w:cs="Arial"/>
          <w:lang w:val="et-EE"/>
        </w:rPr>
        <w:t xml:space="preserve">Planeeritavast alast </w:t>
      </w:r>
      <w:r w:rsidR="000E547C" w:rsidRPr="00230B11">
        <w:rPr>
          <w:rFonts w:cs="Arial"/>
          <w:lang w:val="et-EE"/>
        </w:rPr>
        <w:t>kagus</w:t>
      </w:r>
      <w:r w:rsidR="00DC6457" w:rsidRPr="00230B11">
        <w:rPr>
          <w:rFonts w:cs="Arial"/>
          <w:lang w:val="et-EE"/>
        </w:rPr>
        <w:t>s</w:t>
      </w:r>
      <w:r w:rsidR="000E547C" w:rsidRPr="00230B11">
        <w:rPr>
          <w:rFonts w:cs="Arial"/>
          <w:lang w:val="et-EE"/>
        </w:rPr>
        <w:t>e</w:t>
      </w:r>
      <w:r w:rsidRPr="00230B11">
        <w:rPr>
          <w:rFonts w:cs="Arial"/>
          <w:lang w:val="et-EE"/>
        </w:rPr>
        <w:t xml:space="preserve"> jääb </w:t>
      </w:r>
      <w:r w:rsidR="000E547C" w:rsidRPr="00230B11">
        <w:rPr>
          <w:rFonts w:cs="Arial"/>
          <w:lang w:val="et-EE"/>
        </w:rPr>
        <w:t>Kiltsi</w:t>
      </w:r>
      <w:r w:rsidRPr="00230B11">
        <w:rPr>
          <w:rFonts w:cs="Arial"/>
          <w:lang w:val="et-EE"/>
        </w:rPr>
        <w:t xml:space="preserve"> tee </w:t>
      </w:r>
      <w:r w:rsidR="00C25A77" w:rsidRPr="00230B11">
        <w:rPr>
          <w:rFonts w:cs="Arial"/>
          <w:lang w:val="et-EE"/>
        </w:rPr>
        <w:t xml:space="preserve">ja </w:t>
      </w:r>
      <w:r w:rsidR="000E547C" w:rsidRPr="00230B11">
        <w:rPr>
          <w:rFonts w:cs="Arial"/>
          <w:lang w:val="et-EE"/>
        </w:rPr>
        <w:t>enelasse Ungru tee. Planeeringuala läbib Lao tänav.</w:t>
      </w:r>
      <w:r w:rsidR="00E71328">
        <w:rPr>
          <w:rFonts w:cs="Arial"/>
          <w:lang w:val="et-EE"/>
        </w:rPr>
        <w:t xml:space="preserve"> </w:t>
      </w:r>
      <w:r w:rsidRPr="00230B11">
        <w:rPr>
          <w:rFonts w:cs="Arial"/>
          <w:lang w:val="et-EE"/>
        </w:rPr>
        <w:t xml:space="preserve">Planeeringuala asub seega logistiliselt soodsalt, on olemas hea juurdepääs ning ühendus </w:t>
      </w:r>
      <w:r w:rsidR="000E547C" w:rsidRPr="00230B11">
        <w:rPr>
          <w:rFonts w:cs="Arial"/>
          <w:lang w:val="et-EE"/>
        </w:rPr>
        <w:t xml:space="preserve">Haapsalu kesklinnaga ning Haapsalu linna </w:t>
      </w:r>
      <w:r w:rsidRPr="00230B11">
        <w:rPr>
          <w:rFonts w:cs="Arial"/>
          <w:lang w:val="et-EE"/>
        </w:rPr>
        <w:t xml:space="preserve">teiste </w:t>
      </w:r>
      <w:r w:rsidR="000E547C" w:rsidRPr="00230B11">
        <w:rPr>
          <w:rFonts w:cs="Arial"/>
          <w:lang w:val="et-EE"/>
        </w:rPr>
        <w:t>asustusüksustega.</w:t>
      </w:r>
    </w:p>
    <w:p w14:paraId="4764696A" w14:textId="61945DA7" w:rsidR="00C12C85" w:rsidRPr="00230B11" w:rsidRDefault="00FF7AD6" w:rsidP="00230B11">
      <w:pPr>
        <w:autoSpaceDE w:val="0"/>
        <w:autoSpaceDN w:val="0"/>
        <w:adjustRightInd w:val="0"/>
        <w:jc w:val="both"/>
        <w:rPr>
          <w:rFonts w:cs="Arial"/>
          <w:lang w:val="et-EE"/>
        </w:rPr>
      </w:pPr>
      <w:r w:rsidRPr="00230B11">
        <w:rPr>
          <w:rFonts w:cs="Arial"/>
          <w:lang w:val="et-EE"/>
        </w:rPr>
        <w:t>Paralleel</w:t>
      </w:r>
      <w:r w:rsidR="00925D57" w:rsidRPr="00230B11">
        <w:rPr>
          <w:rFonts w:cs="Arial"/>
          <w:lang w:val="et-EE"/>
        </w:rPr>
        <w:t xml:space="preserve">selt </w:t>
      </w:r>
      <w:r w:rsidR="000E547C" w:rsidRPr="00230B11">
        <w:rPr>
          <w:rFonts w:cs="Arial"/>
          <w:lang w:val="et-EE"/>
        </w:rPr>
        <w:t>Kiltsi</w:t>
      </w:r>
      <w:r w:rsidR="00925D57" w:rsidRPr="00230B11">
        <w:rPr>
          <w:rFonts w:cs="Arial"/>
          <w:lang w:val="et-EE"/>
        </w:rPr>
        <w:t xml:space="preserve"> </w:t>
      </w:r>
      <w:r w:rsidR="00AC06BF" w:rsidRPr="00230B11">
        <w:rPr>
          <w:rFonts w:cs="Arial"/>
          <w:lang w:val="et-EE"/>
        </w:rPr>
        <w:t>teega kulgeb kergliiklustee.</w:t>
      </w:r>
    </w:p>
    <w:p w14:paraId="411E0A5D" w14:textId="5073DCA0" w:rsidR="00FF7AD6" w:rsidRPr="00230B11" w:rsidRDefault="006B548F" w:rsidP="00230B11">
      <w:pPr>
        <w:autoSpaceDE w:val="0"/>
        <w:autoSpaceDN w:val="0"/>
        <w:adjustRightInd w:val="0"/>
        <w:jc w:val="both"/>
        <w:rPr>
          <w:rFonts w:cs="Arial"/>
          <w:lang w:val="et-EE"/>
        </w:rPr>
      </w:pPr>
      <w:r w:rsidRPr="00230B11">
        <w:rPr>
          <w:rFonts w:cs="Arial"/>
          <w:lang w:val="et-EE"/>
        </w:rPr>
        <w:t>Lähim</w:t>
      </w:r>
      <w:r w:rsidR="00FF7AD6" w:rsidRPr="00230B11">
        <w:rPr>
          <w:rFonts w:cs="Arial"/>
          <w:lang w:val="et-EE"/>
        </w:rPr>
        <w:t xml:space="preserve"> ühistranspordi peatu</w:t>
      </w:r>
      <w:r w:rsidRPr="00230B11">
        <w:rPr>
          <w:rFonts w:cs="Arial"/>
          <w:lang w:val="et-EE"/>
        </w:rPr>
        <w:t>s asub</w:t>
      </w:r>
      <w:r w:rsidR="00FF7AD6" w:rsidRPr="00230B11">
        <w:rPr>
          <w:rFonts w:cs="Arial"/>
          <w:lang w:val="et-EE"/>
        </w:rPr>
        <w:t xml:space="preserve"> planeeringualast ca 1</w:t>
      </w:r>
      <w:r w:rsidR="000E547C" w:rsidRPr="00230B11">
        <w:rPr>
          <w:rFonts w:cs="Arial"/>
          <w:lang w:val="et-EE"/>
        </w:rPr>
        <w:t>9</w:t>
      </w:r>
      <w:r w:rsidRPr="00230B11">
        <w:rPr>
          <w:rFonts w:cs="Arial"/>
          <w:lang w:val="et-EE"/>
        </w:rPr>
        <w:t xml:space="preserve">0 </w:t>
      </w:r>
      <w:r w:rsidR="00FF7AD6" w:rsidRPr="00230B11">
        <w:rPr>
          <w:rFonts w:cs="Arial"/>
          <w:lang w:val="et-EE"/>
        </w:rPr>
        <w:t xml:space="preserve">m kaugusel </w:t>
      </w:r>
      <w:r w:rsidR="000E547C" w:rsidRPr="00230B11">
        <w:rPr>
          <w:rFonts w:cs="Arial"/>
          <w:lang w:val="et-EE"/>
        </w:rPr>
        <w:t>Kiltsi tee ääres</w:t>
      </w:r>
      <w:r w:rsidRPr="00230B11">
        <w:rPr>
          <w:rFonts w:cs="Arial"/>
          <w:lang w:val="et-EE"/>
        </w:rPr>
        <w:t>,</w:t>
      </w:r>
      <w:r w:rsidR="00FF7AD6" w:rsidRPr="00230B11">
        <w:rPr>
          <w:rFonts w:cs="Arial"/>
          <w:lang w:val="et-EE"/>
        </w:rPr>
        <w:t xml:space="preserve"> seega on planeeritaval alal ka ühendus ühistranspordiga.</w:t>
      </w:r>
    </w:p>
    <w:p w14:paraId="3880663B" w14:textId="17D4CE00" w:rsidR="00FF7AD6" w:rsidRPr="00230B11" w:rsidRDefault="007E44E0" w:rsidP="00230B11">
      <w:pPr>
        <w:autoSpaceDE w:val="0"/>
        <w:autoSpaceDN w:val="0"/>
        <w:adjustRightInd w:val="0"/>
        <w:jc w:val="both"/>
        <w:rPr>
          <w:rFonts w:cs="Arial"/>
          <w:lang w:val="et-EE"/>
        </w:rPr>
      </w:pPr>
      <w:r w:rsidRPr="00230B11">
        <w:rPr>
          <w:rFonts w:cs="Arial"/>
          <w:lang w:val="et-EE"/>
        </w:rPr>
        <w:t>Planeeringualast itta linnulennult 600 meetri kaugusel asub Haapsalu põhikool, Lasteaed Vikerkaar.</w:t>
      </w:r>
    </w:p>
    <w:p w14:paraId="6AB0655E" w14:textId="690D961B" w:rsidR="00FF7AD6" w:rsidRPr="00230B11" w:rsidRDefault="00FF7AD6" w:rsidP="00230B11">
      <w:pPr>
        <w:pStyle w:val="ListParagraph"/>
        <w:ind w:left="0"/>
        <w:contextualSpacing w:val="0"/>
        <w:jc w:val="both"/>
        <w:rPr>
          <w:rFonts w:cs="Arial"/>
          <w:lang w:val="et-EE"/>
        </w:rPr>
      </w:pPr>
      <w:r w:rsidRPr="00230B11">
        <w:rPr>
          <w:rFonts w:cs="Arial"/>
          <w:lang w:val="et-EE"/>
        </w:rPr>
        <w:t>Piirkond on sobilik elamute ehitamiseks: on olemas hea infrastruktuur (kruntide vahetus</w:t>
      </w:r>
      <w:r w:rsidR="00AC06BF" w:rsidRPr="00230B11">
        <w:rPr>
          <w:rFonts w:cs="Arial"/>
          <w:lang w:val="et-EE"/>
        </w:rPr>
        <w:t xml:space="preserve"> </w:t>
      </w:r>
      <w:r w:rsidRPr="00230B11">
        <w:rPr>
          <w:rFonts w:cs="Arial"/>
          <w:lang w:val="et-EE"/>
        </w:rPr>
        <w:t>läheduses on olemas kõik vajalikud kommunikatsioonid),</w:t>
      </w:r>
      <w:r w:rsidR="005B6A68" w:rsidRPr="00230B11">
        <w:rPr>
          <w:rFonts w:cs="Arial"/>
          <w:lang w:val="et-EE"/>
        </w:rPr>
        <w:t xml:space="preserve"> </w:t>
      </w:r>
      <w:r w:rsidRPr="00230B11">
        <w:rPr>
          <w:rFonts w:cs="Arial"/>
          <w:lang w:val="et-EE"/>
        </w:rPr>
        <w:t xml:space="preserve">on hea ühendus nii </w:t>
      </w:r>
      <w:r w:rsidR="007E44E0" w:rsidRPr="00230B11">
        <w:rPr>
          <w:rFonts w:cs="Arial"/>
          <w:lang w:val="et-EE"/>
        </w:rPr>
        <w:t>linna</w:t>
      </w:r>
      <w:r w:rsidRPr="00230B11">
        <w:rPr>
          <w:rFonts w:cs="Arial"/>
          <w:lang w:val="et-EE"/>
        </w:rPr>
        <w:t xml:space="preserve"> keskuse</w:t>
      </w:r>
      <w:r w:rsidR="007E44E0" w:rsidRPr="00230B11">
        <w:rPr>
          <w:rFonts w:cs="Arial"/>
          <w:lang w:val="et-EE"/>
        </w:rPr>
        <w:t>ga</w:t>
      </w:r>
      <w:r w:rsidRPr="00230B11">
        <w:rPr>
          <w:rFonts w:cs="Arial"/>
          <w:lang w:val="et-EE"/>
        </w:rPr>
        <w:t xml:space="preserve"> kui ka sotsiaalobjektidega, puhkamisvõimaluste olemasolu (kergliiklusteed, puhke-virgestusala, metsad).</w:t>
      </w:r>
    </w:p>
    <w:p w14:paraId="3872C4FF" w14:textId="37414208" w:rsidR="004B2CF1" w:rsidRPr="00230B11" w:rsidRDefault="00FF7AD6" w:rsidP="00230B11">
      <w:pPr>
        <w:pStyle w:val="ListParagraph"/>
        <w:ind w:left="0"/>
        <w:contextualSpacing w:val="0"/>
        <w:jc w:val="both"/>
        <w:rPr>
          <w:rFonts w:cs="Arial"/>
          <w:lang w:val="et-EE"/>
        </w:rPr>
      </w:pPr>
      <w:r w:rsidRPr="00230B11">
        <w:rPr>
          <w:rFonts w:cs="Arial"/>
          <w:lang w:val="et-EE"/>
        </w:rPr>
        <w:t>Järeldused kontaktvööndi analüüsist on</w:t>
      </w:r>
      <w:r w:rsidR="00F73185" w:rsidRPr="00230B11">
        <w:rPr>
          <w:rFonts w:cs="Arial"/>
          <w:lang w:val="et-EE"/>
        </w:rPr>
        <w:t>,</w:t>
      </w:r>
      <w:r w:rsidRPr="00230B11">
        <w:rPr>
          <w:rFonts w:cs="Arial"/>
          <w:lang w:val="et-EE"/>
        </w:rPr>
        <w:t xml:space="preserve"> et kavandatav tegevus ei ole vastuolus olemasoleva keskkonnaga.</w:t>
      </w:r>
    </w:p>
    <w:p w14:paraId="5D8F0698" w14:textId="52FCDF51" w:rsidR="00F23587" w:rsidRPr="00230B11" w:rsidRDefault="00F23587" w:rsidP="00230B11">
      <w:pPr>
        <w:pStyle w:val="ListParagraph"/>
        <w:ind w:left="0"/>
        <w:contextualSpacing w:val="0"/>
        <w:jc w:val="both"/>
        <w:rPr>
          <w:rFonts w:cs="Arial"/>
          <w:lang w:val="et-EE"/>
        </w:rPr>
      </w:pPr>
    </w:p>
    <w:p w14:paraId="4A10080F" w14:textId="60D1D2BD" w:rsidR="00F23587" w:rsidRPr="00230B11" w:rsidRDefault="00F23587" w:rsidP="00230B11">
      <w:pPr>
        <w:tabs>
          <w:tab w:val="left" w:pos="360"/>
        </w:tabs>
        <w:suppressAutoHyphens/>
        <w:jc w:val="both"/>
        <w:rPr>
          <w:rFonts w:cs="Arial"/>
          <w:lang w:val="et-EE"/>
        </w:rPr>
      </w:pPr>
      <w:r w:rsidRPr="00230B11">
        <w:rPr>
          <w:rFonts w:cs="Arial"/>
          <w:lang w:val="et-EE"/>
        </w:rPr>
        <w:t>Planeeringuala kontaktvööndis paiknevate hoonete asukohad ja kruntide sihtotstarbed on kajastatud joonisel AS-0</w:t>
      </w:r>
      <w:r w:rsidR="00E71328">
        <w:rPr>
          <w:rFonts w:cs="Arial"/>
          <w:lang w:val="et-EE"/>
        </w:rPr>
        <w:t>0</w:t>
      </w:r>
      <w:r w:rsidRPr="00230B11">
        <w:rPr>
          <w:rFonts w:cs="Arial"/>
          <w:lang w:val="et-EE"/>
        </w:rPr>
        <w:t xml:space="preserve"> Kontaktvööndi analüüs.</w:t>
      </w:r>
    </w:p>
    <w:p w14:paraId="517E2874" w14:textId="6FE2B9DD" w:rsidR="00F16204" w:rsidRPr="00230B11" w:rsidRDefault="00F16204" w:rsidP="00230B11">
      <w:pPr>
        <w:pStyle w:val="ListParagraph"/>
        <w:ind w:left="0"/>
        <w:contextualSpacing w:val="0"/>
        <w:jc w:val="both"/>
        <w:rPr>
          <w:rFonts w:cs="Arial"/>
          <w:lang w:val="et-EE"/>
        </w:rPr>
      </w:pPr>
    </w:p>
    <w:p w14:paraId="739DDD96" w14:textId="55CE8BD5" w:rsidR="00F16204" w:rsidRPr="00230B11" w:rsidRDefault="00F16204" w:rsidP="00230B11">
      <w:pPr>
        <w:pStyle w:val="Heading2"/>
        <w:numPr>
          <w:ilvl w:val="1"/>
          <w:numId w:val="10"/>
        </w:numPr>
        <w:rPr>
          <w:rFonts w:cs="Arial"/>
          <w:szCs w:val="22"/>
        </w:rPr>
      </w:pPr>
      <w:bookmarkStart w:id="5" w:name="_Toc138777055"/>
      <w:r w:rsidRPr="00230B11">
        <w:rPr>
          <w:rFonts w:cs="Arial"/>
          <w:szCs w:val="22"/>
        </w:rPr>
        <w:t>Planeeringulahenduse kaalutlused ja põhjendused</w:t>
      </w:r>
      <w:bookmarkEnd w:id="5"/>
    </w:p>
    <w:p w14:paraId="007A7A1D" w14:textId="52E7285B" w:rsidR="00B51C3F" w:rsidRPr="00230B11" w:rsidRDefault="00F16204" w:rsidP="00230B11">
      <w:pPr>
        <w:jc w:val="both"/>
        <w:rPr>
          <w:rFonts w:cs="Arial"/>
          <w:lang w:val="et-EE"/>
        </w:rPr>
      </w:pPr>
      <w:r w:rsidRPr="00230B11">
        <w:rPr>
          <w:rFonts w:cs="Arial"/>
          <w:lang w:val="et-EE"/>
        </w:rPr>
        <w:t xml:space="preserve">Planeeringulahenduse koostamisel on arvestatud </w:t>
      </w:r>
      <w:r w:rsidR="00FD0416" w:rsidRPr="00230B11">
        <w:rPr>
          <w:rFonts w:cs="Arial"/>
          <w:lang w:val="et-EE"/>
        </w:rPr>
        <w:t>Haapsalu linna</w:t>
      </w:r>
      <w:r w:rsidRPr="00230B11">
        <w:rPr>
          <w:rFonts w:cs="Arial"/>
          <w:lang w:val="et-EE"/>
        </w:rPr>
        <w:t xml:space="preserve"> üldplaneeringuga, mille kohaselt jääb planeeringuala piirkonda, mille maakasutuse juhtotstarbeks on </w:t>
      </w:r>
      <w:r w:rsidR="00FD0EAE" w:rsidRPr="00230B11">
        <w:rPr>
          <w:rFonts w:cs="Arial"/>
          <w:lang w:val="et-EE"/>
        </w:rPr>
        <w:t>mitme funktsiooniga ala</w:t>
      </w:r>
      <w:r w:rsidRPr="00230B11">
        <w:rPr>
          <w:rFonts w:cs="Arial"/>
          <w:lang w:val="et-EE"/>
        </w:rPr>
        <w:t xml:space="preserve">. Detailplaneeringu koostamisel jälgitakse kehtivas üldplaneeringus välja toodud nõudeid. Liikluskorralduse seisukohalt asub planeeringuala hästi ligipääsetavas kohas, kuna kontaktvööndisse </w:t>
      </w:r>
      <w:r w:rsidR="00B51C3F" w:rsidRPr="00230B11">
        <w:rPr>
          <w:rFonts w:cs="Arial"/>
          <w:lang w:val="et-EE"/>
        </w:rPr>
        <w:t xml:space="preserve">jäävad kohalikud teed ning </w:t>
      </w:r>
      <w:r w:rsidR="00AA5B2D" w:rsidRPr="00230B11">
        <w:rPr>
          <w:rFonts w:cs="Arial"/>
          <w:lang w:val="et-EE"/>
        </w:rPr>
        <w:t xml:space="preserve">põhimaantee </w:t>
      </w:r>
      <w:r w:rsidR="00AA5B2D" w:rsidRPr="00230B11">
        <w:rPr>
          <w:rFonts w:cs="Arial"/>
          <w:shd w:val="clear" w:color="auto" w:fill="FFFFFF"/>
          <w:lang w:val="et-EE"/>
        </w:rPr>
        <w:t>9 Ääsmäe-Haapsalu-Rohuküla tee</w:t>
      </w:r>
      <w:r w:rsidRPr="00230B11">
        <w:rPr>
          <w:rFonts w:cs="Arial"/>
          <w:lang w:val="et-EE"/>
        </w:rPr>
        <w:t xml:space="preserve">. </w:t>
      </w:r>
      <w:r w:rsidR="00B51C3F" w:rsidRPr="00230B11">
        <w:rPr>
          <w:rFonts w:cs="Arial"/>
          <w:lang w:val="et-EE"/>
        </w:rPr>
        <w:t xml:space="preserve">Parkimine lahendatakse krundisiseselt. Hoonestus on planeeritud optimaalse kaugusega teest jälgides tee kaitsevööndi paiknemist. Planeeringuga kavandatud </w:t>
      </w:r>
      <w:r w:rsidR="00AA5B2D" w:rsidRPr="00230B11">
        <w:rPr>
          <w:rFonts w:cs="Arial"/>
          <w:lang w:val="et-EE"/>
        </w:rPr>
        <w:t xml:space="preserve">ärihooned </w:t>
      </w:r>
      <w:r w:rsidR="00B51C3F" w:rsidRPr="00230B11">
        <w:rPr>
          <w:rFonts w:cs="Arial"/>
          <w:lang w:val="et-EE"/>
        </w:rPr>
        <w:t xml:space="preserve">sobituvad </w:t>
      </w:r>
      <w:r w:rsidR="00AA5B2D" w:rsidRPr="00230B11">
        <w:rPr>
          <w:rFonts w:cs="Arial"/>
          <w:lang w:val="et-EE"/>
        </w:rPr>
        <w:t xml:space="preserve">põhi- ja kõrvalmaantee ristumiskoha </w:t>
      </w:r>
      <w:r w:rsidR="00DB5858" w:rsidRPr="00230B11">
        <w:rPr>
          <w:rFonts w:cs="Arial"/>
          <w:lang w:val="et-EE"/>
        </w:rPr>
        <w:t xml:space="preserve">ning planeeritud raudteetrassi koridori vahelisele alale. </w:t>
      </w:r>
      <w:r w:rsidR="004D410B" w:rsidRPr="00230B11">
        <w:rPr>
          <w:rFonts w:cs="Arial"/>
          <w:lang w:val="et-EE"/>
        </w:rPr>
        <w:t>K</w:t>
      </w:r>
      <w:r w:rsidR="00AA5B2D" w:rsidRPr="00230B11">
        <w:rPr>
          <w:rFonts w:cs="Arial"/>
          <w:lang w:val="et-EE"/>
        </w:rPr>
        <w:t>orterelamu</w:t>
      </w:r>
      <w:r w:rsidR="004D410B" w:rsidRPr="00230B11">
        <w:rPr>
          <w:rFonts w:cs="Arial"/>
          <w:lang w:val="et-EE"/>
        </w:rPr>
        <w:t xml:space="preserve">te </w:t>
      </w:r>
      <w:r w:rsidR="004D410B" w:rsidRPr="00230B11">
        <w:rPr>
          <w:rFonts w:cs="Arial"/>
          <w:lang w:val="et-EE"/>
        </w:rPr>
        <w:lastRenderedPageBreak/>
        <w:t xml:space="preserve">asukoht </w:t>
      </w:r>
      <w:r w:rsidR="00FD0EAE" w:rsidRPr="00230B11">
        <w:rPr>
          <w:rFonts w:cs="Arial"/>
          <w:lang w:val="et-EE"/>
        </w:rPr>
        <w:t xml:space="preserve">sobib </w:t>
      </w:r>
      <w:r w:rsidR="00AA5B2D" w:rsidRPr="00230B11">
        <w:rPr>
          <w:rFonts w:cs="Arial"/>
          <w:lang w:val="et-EE"/>
        </w:rPr>
        <w:t>Paralepa puhkeala äärealal</w:t>
      </w:r>
      <w:r w:rsidR="004D410B" w:rsidRPr="00230B11">
        <w:rPr>
          <w:rFonts w:cs="Arial"/>
          <w:lang w:val="et-EE"/>
        </w:rPr>
        <w:t xml:space="preserve"> ja läände kavandatud elamute</w:t>
      </w:r>
      <w:r w:rsidR="00FD0EAE" w:rsidRPr="00230B11">
        <w:rPr>
          <w:rFonts w:cs="Arial"/>
          <w:lang w:val="et-EE"/>
        </w:rPr>
        <w:t xml:space="preserve"> vahelisele alale</w:t>
      </w:r>
      <w:r w:rsidR="00AA5B2D" w:rsidRPr="00230B11">
        <w:rPr>
          <w:rFonts w:cs="Arial"/>
          <w:lang w:val="et-EE"/>
        </w:rPr>
        <w:t>.</w:t>
      </w:r>
      <w:r w:rsidR="00230B11">
        <w:rPr>
          <w:rFonts w:cs="Arial"/>
          <w:lang w:val="et-EE"/>
        </w:rPr>
        <w:t xml:space="preserve"> </w:t>
      </w:r>
      <w:r w:rsidR="00B51C3F" w:rsidRPr="00230B11">
        <w:rPr>
          <w:rFonts w:cs="Arial"/>
          <w:lang w:val="et-EE"/>
        </w:rPr>
        <w:t>Planeeritavate hoonete soovituslike asukohtade valikul on silmas peetud, et neile oleks võimalik rajada ligipääs ja oleks tagatud hoonete siseruumide valgustatus. Elamu</w:t>
      </w:r>
      <w:r w:rsidR="00DB5858" w:rsidRPr="00230B11">
        <w:rPr>
          <w:rFonts w:cs="Arial"/>
          <w:lang w:val="et-EE"/>
        </w:rPr>
        <w:t>- ja äri</w:t>
      </w:r>
      <w:r w:rsidR="00B51C3F" w:rsidRPr="00230B11">
        <w:rPr>
          <w:rFonts w:cs="Arial"/>
          <w:lang w:val="et-EE"/>
        </w:rPr>
        <w:t xml:space="preserve">maa sihtotstarbega kruntide loomise eelduseks on </w:t>
      </w:r>
      <w:r w:rsidR="00DB5858" w:rsidRPr="00230B11">
        <w:rPr>
          <w:rFonts w:cs="Arial"/>
          <w:lang w:val="et-EE"/>
        </w:rPr>
        <w:t>planeeringuala asumine Haapsalu linnas</w:t>
      </w:r>
      <w:r w:rsidR="00B51C3F" w:rsidRPr="00230B11">
        <w:rPr>
          <w:rFonts w:cs="Arial"/>
          <w:lang w:val="et-EE"/>
        </w:rPr>
        <w:t>.</w:t>
      </w:r>
    </w:p>
    <w:p w14:paraId="664E2BF6" w14:textId="77777777" w:rsidR="004B2CF1" w:rsidRPr="00230B11" w:rsidRDefault="004B2CF1" w:rsidP="00230B11">
      <w:pPr>
        <w:jc w:val="both"/>
        <w:rPr>
          <w:rFonts w:cs="Arial"/>
          <w:color w:val="000000"/>
          <w:lang w:val="et-EE" w:eastAsia="et-EE"/>
        </w:rPr>
      </w:pPr>
    </w:p>
    <w:p w14:paraId="5FF95AB3" w14:textId="77777777" w:rsidR="004B2CF1" w:rsidRPr="00230B11" w:rsidRDefault="004B2CF1" w:rsidP="00230B11">
      <w:pPr>
        <w:pStyle w:val="Heading2"/>
        <w:numPr>
          <w:ilvl w:val="1"/>
          <w:numId w:val="10"/>
        </w:numPr>
        <w:rPr>
          <w:rFonts w:cs="Arial"/>
          <w:szCs w:val="22"/>
          <w:lang w:eastAsia="et-EE"/>
        </w:rPr>
      </w:pPr>
      <w:bookmarkStart w:id="6" w:name="_Toc138777056"/>
      <w:r w:rsidRPr="00230B11">
        <w:rPr>
          <w:rFonts w:cs="Arial"/>
          <w:szCs w:val="22"/>
        </w:rPr>
        <w:t>Planeeritava maa-ala ruumilise arengu eesmärkide kirjeldus</w:t>
      </w:r>
      <w:bookmarkEnd w:id="6"/>
    </w:p>
    <w:p w14:paraId="7C19792A" w14:textId="77777777" w:rsidR="004B2CF1" w:rsidRPr="00230B11" w:rsidRDefault="004B2CF1" w:rsidP="00230B11">
      <w:pPr>
        <w:jc w:val="both"/>
        <w:rPr>
          <w:rFonts w:cs="Arial"/>
          <w:lang w:val="et-EE"/>
        </w:rPr>
      </w:pPr>
      <w:r w:rsidRPr="00230B11">
        <w:rPr>
          <w:rFonts w:cs="Arial"/>
          <w:lang w:val="et-EE"/>
        </w:rPr>
        <w:t>Planeeritud ala arengu eesmärgid on järgmised:</w:t>
      </w:r>
    </w:p>
    <w:p w14:paraId="53974AAF" w14:textId="7B2DFFC0" w:rsidR="00DB5858" w:rsidRPr="00230B11" w:rsidRDefault="00DB5858" w:rsidP="00230B11">
      <w:pPr>
        <w:numPr>
          <w:ilvl w:val="0"/>
          <w:numId w:val="26"/>
        </w:numPr>
        <w:ind w:left="284" w:hanging="218"/>
        <w:jc w:val="both"/>
        <w:rPr>
          <w:rFonts w:cs="Arial"/>
          <w:lang w:val="et-EE"/>
        </w:rPr>
      </w:pPr>
      <w:r w:rsidRPr="00230B11">
        <w:rPr>
          <w:rFonts w:cs="Arial"/>
          <w:lang w:val="et-EE"/>
        </w:rPr>
        <w:t>elanike ja töötajate vajadustele vastava kvaliteetse elu- ja töökeskkonna loomine;</w:t>
      </w:r>
    </w:p>
    <w:p w14:paraId="6E190153" w14:textId="32350D88" w:rsidR="00DB5858" w:rsidRPr="00230B11" w:rsidRDefault="00DB5858" w:rsidP="00230B11">
      <w:pPr>
        <w:numPr>
          <w:ilvl w:val="0"/>
          <w:numId w:val="26"/>
        </w:numPr>
        <w:ind w:left="284" w:hanging="218"/>
        <w:jc w:val="both"/>
        <w:rPr>
          <w:rFonts w:cs="Arial"/>
          <w:lang w:val="et-EE"/>
        </w:rPr>
      </w:pPr>
      <w:r w:rsidRPr="00230B11">
        <w:rPr>
          <w:rFonts w:cs="Arial"/>
          <w:lang w:val="et-EE"/>
        </w:rPr>
        <w:t>planeeringuala korrastamine ja planeeringuga planeeritud ärimaa, elamumaa ja transpordimaade kasutusse võtmine;</w:t>
      </w:r>
    </w:p>
    <w:p w14:paraId="5054C09E" w14:textId="77777777" w:rsidR="00DB5858" w:rsidRPr="00230B11" w:rsidRDefault="00DB5858" w:rsidP="00230B11">
      <w:pPr>
        <w:numPr>
          <w:ilvl w:val="0"/>
          <w:numId w:val="26"/>
        </w:numPr>
        <w:ind w:left="284" w:hanging="218"/>
        <w:jc w:val="both"/>
        <w:rPr>
          <w:rFonts w:cs="Arial"/>
          <w:lang w:val="et-EE"/>
        </w:rPr>
      </w:pPr>
      <w:r w:rsidRPr="00230B11">
        <w:rPr>
          <w:rFonts w:cs="Arial"/>
          <w:lang w:val="et-EE"/>
        </w:rPr>
        <w:t>keskkonnasõbraliku ruumi loomine, kus arvestatakse olemasoleva keskkonna esteetilist ja ökoloogilist väärtust;</w:t>
      </w:r>
    </w:p>
    <w:p w14:paraId="5A57686E" w14:textId="4BEE12CD" w:rsidR="004B2CF1" w:rsidRPr="00230B11" w:rsidRDefault="004B2CF1" w:rsidP="00230B11">
      <w:pPr>
        <w:numPr>
          <w:ilvl w:val="0"/>
          <w:numId w:val="26"/>
        </w:numPr>
        <w:ind w:left="284" w:hanging="218"/>
        <w:jc w:val="both"/>
        <w:rPr>
          <w:rFonts w:cs="Arial"/>
          <w:lang w:val="et-EE"/>
        </w:rPr>
      </w:pPr>
      <w:r w:rsidRPr="00230B11">
        <w:rPr>
          <w:rFonts w:cs="Arial"/>
          <w:lang w:val="et-EE"/>
        </w:rPr>
        <w:t>teedevõrgu tervikliku lahenduse loomine ühendades planeeritud ja olemasolevaid sõidu- ja kõnniteid.</w:t>
      </w:r>
    </w:p>
    <w:p w14:paraId="654646DD" w14:textId="77777777" w:rsidR="00F73185" w:rsidRPr="00230B11" w:rsidRDefault="00F73185" w:rsidP="00230B11">
      <w:pPr>
        <w:pStyle w:val="ListParagraph"/>
        <w:ind w:left="0"/>
        <w:contextualSpacing w:val="0"/>
        <w:jc w:val="both"/>
        <w:rPr>
          <w:rFonts w:cs="Arial"/>
          <w:lang w:val="et-EE"/>
        </w:rPr>
      </w:pPr>
    </w:p>
    <w:p w14:paraId="66C85FA5" w14:textId="38527155" w:rsidR="00F73185" w:rsidRPr="00230B11" w:rsidRDefault="002F36D8" w:rsidP="00230B11">
      <w:pPr>
        <w:pStyle w:val="Heading2"/>
        <w:numPr>
          <w:ilvl w:val="1"/>
          <w:numId w:val="10"/>
        </w:numPr>
        <w:rPr>
          <w:rFonts w:cs="Arial"/>
          <w:szCs w:val="22"/>
          <w:lang w:eastAsia="et-EE"/>
        </w:rPr>
      </w:pPr>
      <w:bookmarkStart w:id="7" w:name="_Toc138777057"/>
      <w:r w:rsidRPr="00230B11">
        <w:rPr>
          <w:rFonts w:cs="Arial"/>
          <w:szCs w:val="22"/>
        </w:rPr>
        <w:t xml:space="preserve">Vastavus </w:t>
      </w:r>
      <w:r w:rsidR="00DB5858" w:rsidRPr="00230B11">
        <w:rPr>
          <w:rFonts w:cs="Arial"/>
          <w:szCs w:val="22"/>
        </w:rPr>
        <w:t>Haapsalu linna</w:t>
      </w:r>
      <w:r w:rsidR="00F73185" w:rsidRPr="00230B11">
        <w:rPr>
          <w:rFonts w:cs="Arial"/>
          <w:szCs w:val="22"/>
        </w:rPr>
        <w:t xml:space="preserve"> üldplaneeringule</w:t>
      </w:r>
      <w:bookmarkEnd w:id="7"/>
    </w:p>
    <w:p w14:paraId="5BFD9A71" w14:textId="7C3F4613" w:rsidR="00E8151E" w:rsidRPr="00230B11" w:rsidRDefault="00E8151E" w:rsidP="00230B11">
      <w:pPr>
        <w:jc w:val="both"/>
        <w:rPr>
          <w:rFonts w:cs="Arial"/>
          <w:lang w:val="et-EE"/>
        </w:rPr>
      </w:pPr>
      <w:r w:rsidRPr="00230B11">
        <w:rPr>
          <w:rFonts w:cs="Arial"/>
          <w:lang w:val="et-EE"/>
        </w:rPr>
        <w:t>Haapsalu Linnavolikogu</w:t>
      </w:r>
      <w:r w:rsidR="00230B11">
        <w:rPr>
          <w:rFonts w:cs="Arial"/>
          <w:lang w:val="et-EE"/>
        </w:rPr>
        <w:t xml:space="preserve"> </w:t>
      </w:r>
      <w:r w:rsidRPr="00230B11">
        <w:rPr>
          <w:rFonts w:cs="Arial"/>
          <w:lang w:val="et-EE"/>
        </w:rPr>
        <w:t>24.11.2006 otsusega nr 84 kehtestatud Haapsalu linna üldplaneeringu kohaselt asub planeeringuala tiheasustusalal, mille juhtotstarbeks on määratud mitme funktsiooniga ala.</w:t>
      </w:r>
    </w:p>
    <w:p w14:paraId="5DDC9F5A" w14:textId="61F277A4" w:rsidR="00DE3890" w:rsidRPr="00E71328" w:rsidRDefault="00F23587" w:rsidP="00230B11">
      <w:pPr>
        <w:pStyle w:val="Caption"/>
        <w:spacing w:after="0"/>
        <w:rPr>
          <w:rFonts w:cs="Arial"/>
          <w:color w:val="auto"/>
          <w:szCs w:val="22"/>
          <w:lang w:val="et-EE" w:eastAsia="et-EE"/>
        </w:rPr>
      </w:pPr>
      <w:r w:rsidRPr="00E71328">
        <w:rPr>
          <w:rFonts w:cs="Arial"/>
          <w:color w:val="auto"/>
          <w:szCs w:val="22"/>
          <w:lang w:val="et-EE"/>
        </w:rPr>
        <w:t xml:space="preserve">Joonis </w:t>
      </w:r>
      <w:r w:rsidR="00000000" w:rsidRPr="00E71328">
        <w:rPr>
          <w:rFonts w:cs="Arial"/>
          <w:color w:val="auto"/>
          <w:szCs w:val="22"/>
          <w:lang w:val="et-EE"/>
        </w:rPr>
        <w:fldChar w:fldCharType="begin"/>
      </w:r>
      <w:r w:rsidR="00000000" w:rsidRPr="00E71328">
        <w:rPr>
          <w:rFonts w:cs="Arial"/>
          <w:color w:val="auto"/>
          <w:szCs w:val="22"/>
          <w:lang w:val="et-EE"/>
        </w:rPr>
        <w:instrText xml:space="preserve"> SEQ Joonis \* ARABIC </w:instrText>
      </w:r>
      <w:r w:rsidR="00000000" w:rsidRPr="00E71328">
        <w:rPr>
          <w:rFonts w:cs="Arial"/>
          <w:color w:val="auto"/>
          <w:szCs w:val="22"/>
          <w:lang w:val="et-EE"/>
        </w:rPr>
        <w:fldChar w:fldCharType="separate"/>
      </w:r>
      <w:r w:rsidRPr="00E71328">
        <w:rPr>
          <w:rFonts w:cs="Arial"/>
          <w:color w:val="auto"/>
          <w:szCs w:val="22"/>
          <w:lang w:val="et-EE"/>
        </w:rPr>
        <w:t>1</w:t>
      </w:r>
      <w:r w:rsidR="00000000" w:rsidRPr="00E71328">
        <w:rPr>
          <w:rFonts w:cs="Arial"/>
          <w:color w:val="auto"/>
          <w:szCs w:val="22"/>
          <w:lang w:val="et-EE"/>
        </w:rPr>
        <w:fldChar w:fldCharType="end"/>
      </w:r>
      <w:r w:rsidR="00E71328">
        <w:rPr>
          <w:rFonts w:cs="Arial"/>
          <w:color w:val="auto"/>
          <w:szCs w:val="22"/>
          <w:lang w:val="et-EE"/>
        </w:rPr>
        <w:t>.</w:t>
      </w:r>
      <w:r w:rsidRPr="00E71328">
        <w:rPr>
          <w:rFonts w:cs="Arial"/>
          <w:color w:val="auto"/>
          <w:szCs w:val="22"/>
          <w:lang w:val="et-EE"/>
        </w:rPr>
        <w:t xml:space="preserve"> Väljavõte </w:t>
      </w:r>
      <w:r w:rsidR="00DB5858" w:rsidRPr="00E71328">
        <w:rPr>
          <w:rFonts w:cs="Arial"/>
          <w:color w:val="auto"/>
          <w:szCs w:val="22"/>
          <w:lang w:val="et-EE"/>
        </w:rPr>
        <w:t>Haapsalu linna</w:t>
      </w:r>
      <w:r w:rsidRPr="00E71328">
        <w:rPr>
          <w:rFonts w:cs="Arial"/>
          <w:color w:val="auto"/>
          <w:szCs w:val="22"/>
          <w:lang w:val="et-EE"/>
        </w:rPr>
        <w:t xml:space="preserve"> üldplaneeringu </w:t>
      </w:r>
      <w:r w:rsidR="00DB5858" w:rsidRPr="00E71328">
        <w:rPr>
          <w:rFonts w:cs="Arial"/>
          <w:color w:val="auto"/>
          <w:szCs w:val="22"/>
          <w:lang w:val="et-EE"/>
        </w:rPr>
        <w:t>põhijoonisest</w:t>
      </w:r>
      <w:r w:rsidR="00E71328">
        <w:rPr>
          <w:rFonts w:cs="Arial"/>
          <w:color w:val="auto"/>
          <w:szCs w:val="22"/>
          <w:lang w:val="et-EE"/>
        </w:rPr>
        <w:t>.</w:t>
      </w:r>
    </w:p>
    <w:p w14:paraId="4084EBCC" w14:textId="744E1ED1" w:rsidR="00373B7C" w:rsidRPr="00230B11" w:rsidRDefault="00E8151E" w:rsidP="00230B11">
      <w:pPr>
        <w:tabs>
          <w:tab w:val="left" w:pos="567"/>
        </w:tabs>
        <w:ind w:left="153" w:hanging="153"/>
        <w:rPr>
          <w:rFonts w:cs="Arial"/>
          <w:b/>
          <w:lang w:val="et-EE"/>
        </w:rPr>
      </w:pPr>
      <w:r w:rsidRPr="00230B11">
        <w:rPr>
          <w:rFonts w:cs="Arial"/>
          <w:b/>
          <w:lang w:val="et-EE"/>
        </w:rPr>
        <w:drawing>
          <wp:inline distT="0" distB="0" distL="0" distR="0" wp14:anchorId="07B0729B" wp14:editId="7883D34D">
            <wp:extent cx="6162040" cy="252031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62040" cy="2520315"/>
                    </a:xfrm>
                    <a:prstGeom prst="rect">
                      <a:avLst/>
                    </a:prstGeom>
                    <a:noFill/>
                    <a:ln>
                      <a:noFill/>
                    </a:ln>
                  </pic:spPr>
                </pic:pic>
              </a:graphicData>
            </a:graphic>
          </wp:inline>
        </w:drawing>
      </w:r>
      <w:r w:rsidR="00000000" w:rsidRPr="00230B11">
        <w:rPr>
          <w:rFonts w:cs="Arial"/>
          <w:lang w:val="et-EE" w:eastAsia="et-EE"/>
        </w:rPr>
        <w:pict w14:anchorId="273E4234">
          <v:shapetype id="_x0000_t32" coordsize="21600,21600" o:spt="32" o:oned="t" path="m,l21600,21600e" filled="f">
            <v:path arrowok="t" fillok="f" o:connecttype="none"/>
            <o:lock v:ext="edit" shapetype="t"/>
          </v:shapetype>
          <v:shape id="_x0000_s2057" type="#_x0000_t32" style="position:absolute;left:0;text-align:left;margin-left:270.75pt;margin-top:140.1pt;width:21pt;height:31.75pt;flip:y;z-index:251679744;mso-position-horizontal-relative:text;mso-position-vertical-relative:text" o:connectortype="straight" strokecolor="#f2f2f2 [3041]" strokeweight="3pt">
            <v:shadow type="perspective" color="#622423 [1605]" opacity=".5" offset="1pt" offset2="-1pt"/>
          </v:shape>
        </w:pict>
      </w:r>
    </w:p>
    <w:p w14:paraId="51401D0B" w14:textId="41E7151B" w:rsidR="000073A3" w:rsidRPr="00230B11" w:rsidRDefault="000073A3" w:rsidP="00230B11">
      <w:pPr>
        <w:jc w:val="both"/>
        <w:rPr>
          <w:rFonts w:cs="Arial"/>
          <w:color w:val="000000"/>
          <w:lang w:val="et-EE" w:eastAsia="et-EE"/>
        </w:rPr>
      </w:pPr>
    </w:p>
    <w:p w14:paraId="51A43213" w14:textId="7B1C9D2B" w:rsidR="001D39E0" w:rsidRPr="00230B11" w:rsidRDefault="00DB5858" w:rsidP="00230B11">
      <w:pPr>
        <w:jc w:val="both"/>
        <w:rPr>
          <w:rFonts w:cs="Arial"/>
          <w:color w:val="000000"/>
          <w:lang w:val="et-EE" w:eastAsia="et-EE"/>
        </w:rPr>
      </w:pPr>
      <w:r w:rsidRPr="00230B11">
        <w:rPr>
          <w:rFonts w:cs="Arial"/>
          <w:color w:val="000000"/>
          <w:lang w:val="et-EE" w:eastAsia="et-EE"/>
        </w:rPr>
        <w:t xml:space="preserve">Haapsalu linna </w:t>
      </w:r>
      <w:r w:rsidR="006A2CBB" w:rsidRPr="00230B11">
        <w:rPr>
          <w:rFonts w:cs="Arial"/>
          <w:color w:val="000000"/>
          <w:lang w:val="et-EE" w:eastAsia="et-EE"/>
        </w:rPr>
        <w:t xml:space="preserve">üldplaneeringus määratud </w:t>
      </w:r>
      <w:r w:rsidR="001D39E0" w:rsidRPr="00230B11">
        <w:rPr>
          <w:rFonts w:cs="Arial"/>
          <w:color w:val="000000"/>
          <w:lang w:val="et-EE" w:eastAsia="et-EE"/>
        </w:rPr>
        <w:t>maakasutuse juhtfunktsioonidega maade arendamise eesmärgid:</w:t>
      </w:r>
    </w:p>
    <w:p w14:paraId="13C673A2" w14:textId="63F73D42" w:rsidR="001D39E0" w:rsidRPr="00230B11" w:rsidRDefault="00E71328" w:rsidP="00230B11">
      <w:pPr>
        <w:jc w:val="both"/>
        <w:rPr>
          <w:rFonts w:cs="Arial"/>
          <w:color w:val="000000"/>
          <w:lang w:val="et-EE" w:eastAsia="et-EE"/>
        </w:rPr>
      </w:pPr>
      <w:r>
        <w:rPr>
          <w:rFonts w:cs="Arial"/>
          <w:color w:val="000000"/>
          <w:lang w:val="et-EE" w:eastAsia="et-EE"/>
        </w:rPr>
        <w:t>k</w:t>
      </w:r>
      <w:r w:rsidR="001D39E0" w:rsidRPr="00230B11">
        <w:rPr>
          <w:rFonts w:cs="Arial"/>
          <w:color w:val="000000"/>
          <w:lang w:val="et-EE" w:eastAsia="et-EE"/>
        </w:rPr>
        <w:t>orruselamute maad:</w:t>
      </w:r>
    </w:p>
    <w:p w14:paraId="6E1D5FA3" w14:textId="06DFDA33" w:rsidR="001D39E0" w:rsidRPr="00230B11" w:rsidRDefault="00E71328" w:rsidP="00230B11">
      <w:pPr>
        <w:pStyle w:val="ListParagraph"/>
        <w:numPr>
          <w:ilvl w:val="0"/>
          <w:numId w:val="24"/>
        </w:numPr>
        <w:ind w:left="284" w:hanging="218"/>
        <w:jc w:val="both"/>
        <w:rPr>
          <w:rFonts w:cs="Arial"/>
          <w:color w:val="000000"/>
          <w:lang w:val="et-EE" w:eastAsia="et-EE"/>
        </w:rPr>
      </w:pPr>
      <w:r>
        <w:rPr>
          <w:rFonts w:cs="Arial"/>
          <w:lang w:val="et-EE"/>
        </w:rPr>
        <w:t>r</w:t>
      </w:r>
      <w:r w:rsidR="001D39E0" w:rsidRPr="00230B11">
        <w:rPr>
          <w:rFonts w:cs="Arial"/>
          <w:lang w:val="et-EE"/>
        </w:rPr>
        <w:t>ahuliku ja turvalise elukeskkonna säilitamine ja arendamine</w:t>
      </w:r>
      <w:r w:rsidR="00A95812" w:rsidRPr="00230B11">
        <w:rPr>
          <w:rFonts w:cs="Arial"/>
          <w:lang w:val="et-EE"/>
        </w:rPr>
        <w:t>;</w:t>
      </w:r>
    </w:p>
    <w:p w14:paraId="4E5A4F22" w14:textId="20F6474E" w:rsidR="001D39E0" w:rsidRPr="00230B11" w:rsidRDefault="00E71328" w:rsidP="00230B11">
      <w:pPr>
        <w:pStyle w:val="ListParagraph"/>
        <w:numPr>
          <w:ilvl w:val="0"/>
          <w:numId w:val="24"/>
        </w:numPr>
        <w:ind w:left="284" w:hanging="218"/>
        <w:jc w:val="both"/>
        <w:rPr>
          <w:rFonts w:cs="Arial"/>
          <w:color w:val="000000"/>
          <w:lang w:val="et-EE" w:eastAsia="et-EE"/>
        </w:rPr>
      </w:pPr>
      <w:r>
        <w:rPr>
          <w:rFonts w:cs="Arial"/>
          <w:lang w:val="et-EE"/>
        </w:rPr>
        <w:t>e</w:t>
      </w:r>
      <w:r w:rsidR="001D39E0" w:rsidRPr="00230B11">
        <w:rPr>
          <w:rFonts w:cs="Arial"/>
          <w:lang w:val="et-EE"/>
        </w:rPr>
        <w:t>lukeskkonna kvaliteedi parandamine elukohalähiste rekreatsioonialade arendamisega;</w:t>
      </w:r>
    </w:p>
    <w:p w14:paraId="13C8FB95" w14:textId="4322FDF4" w:rsidR="001D39E0" w:rsidRPr="00230B11" w:rsidRDefault="00E71328" w:rsidP="00230B11">
      <w:pPr>
        <w:pStyle w:val="ListParagraph"/>
        <w:numPr>
          <w:ilvl w:val="0"/>
          <w:numId w:val="24"/>
        </w:numPr>
        <w:ind w:left="284" w:hanging="218"/>
        <w:jc w:val="both"/>
        <w:rPr>
          <w:rFonts w:cs="Arial"/>
          <w:color w:val="000000"/>
          <w:lang w:val="et-EE" w:eastAsia="et-EE"/>
        </w:rPr>
      </w:pPr>
      <w:r>
        <w:rPr>
          <w:rFonts w:cs="Arial"/>
          <w:lang w:val="et-EE"/>
        </w:rPr>
        <w:t>k</w:t>
      </w:r>
      <w:r w:rsidR="001D39E0" w:rsidRPr="00230B11">
        <w:rPr>
          <w:rFonts w:cs="Arial"/>
          <w:lang w:val="et-EE"/>
        </w:rPr>
        <w:t>orruselamute maadel on lubatud kuni 10% ärimaa kõrvalsihtotstarve;</w:t>
      </w:r>
    </w:p>
    <w:p w14:paraId="2D6FAD6E" w14:textId="1E83B934" w:rsidR="001D39E0" w:rsidRPr="00230B11" w:rsidRDefault="00E71328" w:rsidP="00230B11">
      <w:pPr>
        <w:pStyle w:val="ListParagraph"/>
        <w:numPr>
          <w:ilvl w:val="0"/>
          <w:numId w:val="24"/>
        </w:numPr>
        <w:ind w:left="284" w:hanging="218"/>
        <w:jc w:val="both"/>
        <w:rPr>
          <w:rFonts w:cs="Arial"/>
          <w:color w:val="000000"/>
          <w:lang w:val="et-EE" w:eastAsia="et-EE"/>
        </w:rPr>
      </w:pPr>
      <w:r>
        <w:rPr>
          <w:rFonts w:cs="Arial"/>
          <w:lang w:val="et-EE"/>
        </w:rPr>
        <w:t>k</w:t>
      </w:r>
      <w:r w:rsidR="001D39E0" w:rsidRPr="00230B11">
        <w:rPr>
          <w:rFonts w:cs="Arial"/>
          <w:lang w:val="et-EE"/>
        </w:rPr>
        <w:t>orruselamu krundil tuleb tagada maja elanikele kuuluvate autode parkimiskohad;</w:t>
      </w:r>
    </w:p>
    <w:p w14:paraId="3B2F2865" w14:textId="25247171" w:rsidR="00311156" w:rsidRPr="00230B11" w:rsidRDefault="00E71328" w:rsidP="00230B11">
      <w:pPr>
        <w:pStyle w:val="ListParagraph"/>
        <w:numPr>
          <w:ilvl w:val="0"/>
          <w:numId w:val="24"/>
        </w:numPr>
        <w:ind w:left="284" w:hanging="218"/>
        <w:jc w:val="both"/>
        <w:rPr>
          <w:rFonts w:cs="Arial"/>
          <w:color w:val="000000"/>
          <w:lang w:val="et-EE" w:eastAsia="et-EE"/>
        </w:rPr>
      </w:pPr>
      <w:r>
        <w:rPr>
          <w:rFonts w:cs="Arial"/>
          <w:lang w:val="et-EE"/>
        </w:rPr>
        <w:t>k</w:t>
      </w:r>
      <w:r w:rsidR="001D39E0" w:rsidRPr="00230B11">
        <w:rPr>
          <w:rFonts w:cs="Arial"/>
          <w:lang w:val="et-EE"/>
        </w:rPr>
        <w:t>orruselamute kruntidel säilitada maksimaalselt olemasolev kõrghaljastus</w:t>
      </w:r>
      <w:r>
        <w:rPr>
          <w:rFonts w:cs="Arial"/>
          <w:lang w:val="et-EE"/>
        </w:rPr>
        <w:t>;</w:t>
      </w:r>
    </w:p>
    <w:p w14:paraId="1BE43C87" w14:textId="4D9678BE" w:rsidR="001D39E0" w:rsidRPr="00230B11" w:rsidRDefault="00E71328" w:rsidP="00230B11">
      <w:pPr>
        <w:pStyle w:val="ListParagraph"/>
        <w:ind w:left="0"/>
        <w:jc w:val="both"/>
        <w:rPr>
          <w:rFonts w:cs="Arial"/>
          <w:lang w:val="et-EE"/>
        </w:rPr>
      </w:pPr>
      <w:r>
        <w:rPr>
          <w:rFonts w:cs="Arial"/>
          <w:lang w:val="et-EE"/>
        </w:rPr>
        <w:t>ä</w:t>
      </w:r>
      <w:r w:rsidR="001D39E0" w:rsidRPr="00230B11">
        <w:rPr>
          <w:rFonts w:cs="Arial"/>
          <w:lang w:val="et-EE"/>
        </w:rPr>
        <w:t>rimaad:</w:t>
      </w:r>
    </w:p>
    <w:p w14:paraId="46A7EB7F" w14:textId="5470A9B9" w:rsidR="001D39E0" w:rsidRPr="00230B11" w:rsidRDefault="001D39E0" w:rsidP="00230B11">
      <w:pPr>
        <w:pStyle w:val="ListParagraph"/>
        <w:numPr>
          <w:ilvl w:val="0"/>
          <w:numId w:val="24"/>
        </w:numPr>
        <w:ind w:left="284" w:hanging="218"/>
        <w:jc w:val="both"/>
        <w:rPr>
          <w:rFonts w:cs="Arial"/>
          <w:color w:val="000000"/>
          <w:lang w:val="et-EE" w:eastAsia="et-EE"/>
        </w:rPr>
      </w:pPr>
      <w:r w:rsidRPr="00230B11">
        <w:rPr>
          <w:rFonts w:cs="Arial"/>
          <w:lang w:val="et-EE"/>
        </w:rPr>
        <w:t>Paiknemine põhiliste ühendusteede lõikumiskohtade läheduses;</w:t>
      </w:r>
    </w:p>
    <w:p w14:paraId="012C8F66" w14:textId="012BF79A" w:rsidR="001D39E0" w:rsidRPr="00230B11" w:rsidRDefault="001D39E0" w:rsidP="00230B11">
      <w:pPr>
        <w:pStyle w:val="ListParagraph"/>
        <w:numPr>
          <w:ilvl w:val="0"/>
          <w:numId w:val="24"/>
        </w:numPr>
        <w:ind w:left="284" w:hanging="218"/>
        <w:jc w:val="both"/>
        <w:rPr>
          <w:rFonts w:cs="Arial"/>
          <w:color w:val="000000"/>
          <w:lang w:val="et-EE" w:eastAsia="et-EE"/>
        </w:rPr>
      </w:pPr>
      <w:r w:rsidRPr="00230B11">
        <w:rPr>
          <w:rFonts w:cs="Arial"/>
          <w:lang w:val="et-EE"/>
        </w:rPr>
        <w:t>Asukoht suurema elanikkonna kontsentratsiooniga alade lähedal;</w:t>
      </w:r>
    </w:p>
    <w:p w14:paraId="4FE3A803" w14:textId="23EC9E1F" w:rsidR="001D39E0" w:rsidRPr="00230B11" w:rsidRDefault="001D39E0" w:rsidP="00230B11">
      <w:pPr>
        <w:pStyle w:val="ListParagraph"/>
        <w:numPr>
          <w:ilvl w:val="0"/>
          <w:numId w:val="24"/>
        </w:numPr>
        <w:ind w:left="284" w:hanging="218"/>
        <w:jc w:val="both"/>
        <w:rPr>
          <w:rFonts w:cs="Arial"/>
          <w:color w:val="000000"/>
          <w:lang w:val="et-EE" w:eastAsia="et-EE"/>
        </w:rPr>
      </w:pPr>
      <w:r w:rsidRPr="00230B11">
        <w:rPr>
          <w:rFonts w:cs="Arial"/>
          <w:lang w:val="et-EE"/>
        </w:rPr>
        <w:t>Piisavad parkimisvõimalused.</w:t>
      </w:r>
    </w:p>
    <w:p w14:paraId="1B126AF6" w14:textId="2C9E0ECC" w:rsidR="00A95812" w:rsidRPr="00230B11" w:rsidRDefault="00A95812" w:rsidP="00230B11">
      <w:pPr>
        <w:jc w:val="both"/>
        <w:rPr>
          <w:rFonts w:cs="Arial"/>
          <w:color w:val="000000"/>
          <w:lang w:val="et-EE" w:eastAsia="et-EE"/>
        </w:rPr>
      </w:pPr>
    </w:p>
    <w:p w14:paraId="16287A60" w14:textId="7EA28EA7" w:rsidR="00A95812" w:rsidRPr="00230B11" w:rsidRDefault="00A95812" w:rsidP="00230B11">
      <w:pPr>
        <w:ind w:right="189"/>
        <w:jc w:val="both"/>
        <w:rPr>
          <w:rFonts w:cs="Arial"/>
          <w:b/>
          <w:lang w:val="et-EE"/>
        </w:rPr>
      </w:pPr>
      <w:r w:rsidRPr="00230B11">
        <w:rPr>
          <w:rFonts w:cs="Arial"/>
          <w:b/>
          <w:lang w:val="et-EE"/>
        </w:rPr>
        <w:t>Antud detailplaneeringus on arvestatud üldplaneeringus välja toodud nõuetega.</w:t>
      </w:r>
    </w:p>
    <w:p w14:paraId="29EB6EDF" w14:textId="77777777" w:rsidR="00A95812" w:rsidRPr="00230B11" w:rsidRDefault="00A95812" w:rsidP="00230B11">
      <w:pPr>
        <w:jc w:val="both"/>
        <w:rPr>
          <w:rFonts w:cs="Arial"/>
          <w:lang w:val="et-EE"/>
        </w:rPr>
      </w:pPr>
    </w:p>
    <w:p w14:paraId="48092B1E" w14:textId="70F66AA5" w:rsidR="00A95812" w:rsidRPr="00230B11" w:rsidRDefault="00A95812" w:rsidP="00230B11">
      <w:pPr>
        <w:jc w:val="both"/>
        <w:rPr>
          <w:rFonts w:cs="Arial"/>
          <w:b/>
          <w:lang w:val="et-EE"/>
        </w:rPr>
      </w:pPr>
      <w:r w:rsidRPr="00230B11">
        <w:rPr>
          <w:rFonts w:cs="Arial"/>
          <w:b/>
          <w:lang w:val="et-EE"/>
        </w:rPr>
        <w:t>Koostatud detailplaneering</w:t>
      </w:r>
      <w:r w:rsidR="001C7300" w:rsidRPr="00230B11">
        <w:rPr>
          <w:rFonts w:cs="Arial"/>
          <w:b/>
          <w:lang w:val="et-EE"/>
        </w:rPr>
        <w:t xml:space="preserve"> </w:t>
      </w:r>
      <w:r w:rsidRPr="00230B11">
        <w:rPr>
          <w:rFonts w:cs="Arial"/>
          <w:b/>
          <w:lang w:val="et-EE"/>
        </w:rPr>
        <w:t>sisalda</w:t>
      </w:r>
      <w:r w:rsidR="00C3523A" w:rsidRPr="00230B11">
        <w:rPr>
          <w:rFonts w:cs="Arial"/>
          <w:b/>
          <w:lang w:val="et-EE"/>
        </w:rPr>
        <w:t>b</w:t>
      </w:r>
      <w:r w:rsidRPr="00230B11">
        <w:rPr>
          <w:rFonts w:cs="Arial"/>
          <w:b/>
          <w:lang w:val="et-EE"/>
        </w:rPr>
        <w:t xml:space="preserve"> üldplaneeringu muutmise ettepanekut.</w:t>
      </w:r>
    </w:p>
    <w:p w14:paraId="43945AFB" w14:textId="03038385" w:rsidR="00C3523A" w:rsidRPr="00230B11" w:rsidRDefault="00C3523A" w:rsidP="00230B11">
      <w:pPr>
        <w:jc w:val="both"/>
        <w:rPr>
          <w:rFonts w:cs="Arial"/>
          <w:bCs/>
          <w:lang w:val="et-EE"/>
        </w:rPr>
      </w:pPr>
      <w:r w:rsidRPr="00230B11">
        <w:rPr>
          <w:rFonts w:cs="Arial"/>
          <w:bCs/>
          <w:lang w:val="et-EE"/>
        </w:rPr>
        <w:t>Lao tn 1 kinnistule on kavandatud rajada kaks 5 korruselist korterelamut.</w:t>
      </w:r>
    </w:p>
    <w:p w14:paraId="35123E03" w14:textId="77777777" w:rsidR="00942232" w:rsidRPr="00230B11" w:rsidRDefault="00942232" w:rsidP="00230B11">
      <w:pPr>
        <w:jc w:val="both"/>
        <w:rPr>
          <w:rFonts w:cs="Arial"/>
          <w:bCs/>
          <w:lang w:val="et-EE"/>
        </w:rPr>
      </w:pPr>
    </w:p>
    <w:p w14:paraId="184A1DD8" w14:textId="77777777" w:rsidR="0035453D" w:rsidRPr="00230B11" w:rsidRDefault="0035453D" w:rsidP="00230B11">
      <w:pPr>
        <w:jc w:val="both"/>
        <w:rPr>
          <w:rFonts w:cs="Arial"/>
          <w:bCs/>
          <w:lang w:val="et-EE"/>
        </w:rPr>
      </w:pPr>
    </w:p>
    <w:p w14:paraId="5DF8DE26" w14:textId="753B990A" w:rsidR="00E81250" w:rsidRPr="00230B11" w:rsidRDefault="00230B11" w:rsidP="00230B11">
      <w:pPr>
        <w:pStyle w:val="Heading1"/>
        <w:numPr>
          <w:ilvl w:val="0"/>
          <w:numId w:val="3"/>
        </w:numPr>
        <w:tabs>
          <w:tab w:val="left" w:pos="284"/>
        </w:tabs>
        <w:ind w:left="244" w:hanging="244"/>
        <w:jc w:val="both"/>
        <w:rPr>
          <w:rFonts w:cs="Arial"/>
          <w:caps/>
          <w:szCs w:val="22"/>
        </w:rPr>
      </w:pPr>
      <w:bookmarkStart w:id="8" w:name="_Toc138777058"/>
      <w:r w:rsidRPr="00230B11">
        <w:rPr>
          <w:rFonts w:cs="Arial"/>
          <w:caps/>
          <w:szCs w:val="22"/>
        </w:rPr>
        <w:t>OLEMASOLEVA OLUKORRA ISELOOMUSTUS</w:t>
      </w:r>
      <w:bookmarkEnd w:id="8"/>
    </w:p>
    <w:p w14:paraId="2F6F40A1" w14:textId="77777777" w:rsidR="00883536" w:rsidRPr="00230B11" w:rsidRDefault="00883536" w:rsidP="00230B11">
      <w:pPr>
        <w:rPr>
          <w:rFonts w:cs="Arial"/>
          <w:lang w:val="et-EE"/>
        </w:rPr>
      </w:pPr>
      <w:bookmarkStart w:id="9" w:name="_Toc497647798"/>
    </w:p>
    <w:p w14:paraId="5A0F3EBF" w14:textId="77777777" w:rsidR="00E81250" w:rsidRPr="00230B11" w:rsidRDefault="00E81250" w:rsidP="00230B11">
      <w:pPr>
        <w:pStyle w:val="Heading2"/>
        <w:numPr>
          <w:ilvl w:val="1"/>
          <w:numId w:val="4"/>
        </w:numPr>
        <w:tabs>
          <w:tab w:val="left" w:pos="426"/>
        </w:tabs>
        <w:rPr>
          <w:rFonts w:cs="Arial"/>
          <w:szCs w:val="22"/>
        </w:rPr>
      </w:pPr>
      <w:bookmarkStart w:id="10" w:name="_Toc138777059"/>
      <w:r w:rsidRPr="00230B11">
        <w:rPr>
          <w:rFonts w:cs="Arial"/>
          <w:szCs w:val="22"/>
        </w:rPr>
        <w:t>Planeeringuala asukoht ja iseloomustus</w:t>
      </w:r>
      <w:bookmarkEnd w:id="9"/>
      <w:bookmarkEnd w:id="10"/>
    </w:p>
    <w:p w14:paraId="15E7128F" w14:textId="395FADC7" w:rsidR="00E76C9A" w:rsidRPr="00230B11" w:rsidRDefault="00B05D6A" w:rsidP="00230B11">
      <w:pPr>
        <w:jc w:val="both"/>
        <w:rPr>
          <w:rFonts w:cs="Arial"/>
          <w:lang w:val="et-EE"/>
        </w:rPr>
      </w:pPr>
      <w:r w:rsidRPr="00230B11">
        <w:rPr>
          <w:rFonts w:cs="Arial"/>
          <w:lang w:val="et-EE"/>
        </w:rPr>
        <w:t xml:space="preserve">Planeeringuala asub </w:t>
      </w:r>
      <w:r w:rsidR="001D39E0" w:rsidRPr="00230B11">
        <w:rPr>
          <w:rFonts w:cs="Arial"/>
          <w:lang w:val="et-EE"/>
        </w:rPr>
        <w:t>Haapsalu linnas</w:t>
      </w:r>
      <w:r w:rsidR="0005622D" w:rsidRPr="00230B11">
        <w:rPr>
          <w:rFonts w:cs="Arial"/>
          <w:lang w:val="et-EE"/>
        </w:rPr>
        <w:t>.</w:t>
      </w:r>
    </w:p>
    <w:p w14:paraId="628ED199" w14:textId="0C48748B" w:rsidR="00F23587" w:rsidRPr="00230B11" w:rsidRDefault="00F23587" w:rsidP="00230B11">
      <w:pPr>
        <w:contextualSpacing/>
        <w:jc w:val="both"/>
        <w:rPr>
          <w:rFonts w:cs="Arial"/>
          <w:lang w:val="et-EE"/>
        </w:rPr>
      </w:pPr>
      <w:r w:rsidRPr="00230B11">
        <w:rPr>
          <w:rFonts w:cs="Arial"/>
          <w:lang w:val="et-EE"/>
        </w:rPr>
        <w:t>Planeeringuala täpne asukoht on esitatud joonisel AS-01 Asukohaskeem.</w:t>
      </w:r>
    </w:p>
    <w:p w14:paraId="2227CB28" w14:textId="6FF4806E" w:rsidR="008B61C9" w:rsidRPr="00230B11" w:rsidRDefault="00E81250" w:rsidP="00230B11">
      <w:pPr>
        <w:pStyle w:val="Heading2"/>
        <w:numPr>
          <w:ilvl w:val="1"/>
          <w:numId w:val="4"/>
        </w:numPr>
        <w:tabs>
          <w:tab w:val="left" w:pos="426"/>
        </w:tabs>
        <w:rPr>
          <w:rFonts w:cs="Arial"/>
          <w:szCs w:val="22"/>
        </w:rPr>
      </w:pPr>
      <w:bookmarkStart w:id="11" w:name="_Toc497647799"/>
      <w:bookmarkStart w:id="12" w:name="_Toc138777060"/>
      <w:r w:rsidRPr="00230B11">
        <w:rPr>
          <w:rFonts w:cs="Arial"/>
          <w:szCs w:val="22"/>
        </w:rPr>
        <w:lastRenderedPageBreak/>
        <w:t>Planeeringuala maakasutus ja hoonestus</w:t>
      </w:r>
      <w:bookmarkEnd w:id="11"/>
      <w:bookmarkEnd w:id="12"/>
    </w:p>
    <w:p w14:paraId="3D4560EB" w14:textId="77777777" w:rsidR="001A7735" w:rsidRPr="00230B11" w:rsidRDefault="001A7735" w:rsidP="00230B11">
      <w:pPr>
        <w:autoSpaceDE w:val="0"/>
        <w:autoSpaceDN w:val="0"/>
        <w:adjustRightInd w:val="0"/>
        <w:jc w:val="both"/>
        <w:rPr>
          <w:rFonts w:cs="Arial"/>
          <w:lang w:val="et-EE"/>
        </w:rPr>
      </w:pPr>
      <w:r w:rsidRPr="00230B11">
        <w:rPr>
          <w:rFonts w:cs="Arial"/>
          <w:lang w:val="et-EE"/>
        </w:rPr>
        <w:t>Planeeringuala moodustab:</w:t>
      </w:r>
    </w:p>
    <w:p w14:paraId="29A3FF00" w14:textId="6CA4E24E" w:rsidR="001A7735" w:rsidRPr="00230B11" w:rsidRDefault="001A7735" w:rsidP="00230B11">
      <w:pPr>
        <w:rPr>
          <w:rFonts w:cs="Arial"/>
          <w:lang w:val="et-EE"/>
        </w:rPr>
      </w:pPr>
      <w:r w:rsidRPr="00230B11">
        <w:rPr>
          <w:rFonts w:cs="Arial"/>
          <w:lang w:val="et-EE"/>
        </w:rPr>
        <w:t>Lao tn 1 (Maa-ameti andmetel 2</w:t>
      </w:r>
      <w:r w:rsidR="00013196" w:rsidRPr="00230B11">
        <w:rPr>
          <w:rFonts w:cs="Arial"/>
          <w:lang w:val="et-EE"/>
        </w:rPr>
        <w:t>7</w:t>
      </w:r>
      <w:r w:rsidRPr="00230B11">
        <w:rPr>
          <w:rFonts w:cs="Arial"/>
          <w:lang w:val="et-EE"/>
        </w:rPr>
        <w:t>.</w:t>
      </w:r>
      <w:r w:rsidR="00013196" w:rsidRPr="00230B11">
        <w:rPr>
          <w:rFonts w:cs="Arial"/>
          <w:lang w:val="et-EE"/>
        </w:rPr>
        <w:t>06</w:t>
      </w:r>
      <w:r w:rsidRPr="00230B11">
        <w:rPr>
          <w:rFonts w:cs="Arial"/>
          <w:lang w:val="et-EE"/>
        </w:rPr>
        <w:t>.202</w:t>
      </w:r>
      <w:r w:rsidR="00013196" w:rsidRPr="00230B11">
        <w:rPr>
          <w:rFonts w:cs="Arial"/>
          <w:lang w:val="et-EE"/>
        </w:rPr>
        <w:t>3</w:t>
      </w:r>
      <w:r w:rsidRPr="00230B11">
        <w:rPr>
          <w:rFonts w:cs="Arial"/>
          <w:lang w:val="et-EE"/>
        </w:rPr>
        <w:t>)</w:t>
      </w:r>
    </w:p>
    <w:p w14:paraId="137A6CE2" w14:textId="77777777" w:rsidR="001A7735" w:rsidRPr="00230B11" w:rsidRDefault="001A7735" w:rsidP="00E71328">
      <w:pPr>
        <w:pStyle w:val="ListParagraph"/>
        <w:numPr>
          <w:ilvl w:val="0"/>
          <w:numId w:val="31"/>
        </w:numPr>
        <w:ind w:left="284" w:hanging="218"/>
        <w:contextualSpacing w:val="0"/>
        <w:jc w:val="both"/>
        <w:rPr>
          <w:rFonts w:cs="Arial"/>
          <w:lang w:val="et-EE"/>
        </w:rPr>
      </w:pPr>
      <w:r w:rsidRPr="00230B11">
        <w:rPr>
          <w:rFonts w:cs="Arial"/>
          <w:lang w:val="et-EE"/>
        </w:rPr>
        <w:t xml:space="preserve">Katastriüksuse tunnus </w:t>
      </w:r>
      <w:r w:rsidRPr="00230B11">
        <w:rPr>
          <w:rFonts w:cs="Arial"/>
          <w:shd w:val="clear" w:color="auto" w:fill="FFFFFF"/>
          <w:lang w:val="et-EE"/>
        </w:rPr>
        <w:t>18301:016:0029</w:t>
      </w:r>
    </w:p>
    <w:p w14:paraId="5AAFD153" w14:textId="44341AF0" w:rsidR="001A7735" w:rsidRPr="00230B11" w:rsidRDefault="001A7735" w:rsidP="00E71328">
      <w:pPr>
        <w:pStyle w:val="ListParagraph"/>
        <w:numPr>
          <w:ilvl w:val="0"/>
          <w:numId w:val="31"/>
        </w:numPr>
        <w:ind w:left="284" w:hanging="218"/>
        <w:contextualSpacing w:val="0"/>
        <w:jc w:val="both"/>
        <w:rPr>
          <w:rFonts w:cs="Arial"/>
          <w:lang w:val="et-EE"/>
        </w:rPr>
      </w:pPr>
      <w:r w:rsidRPr="00230B11">
        <w:rPr>
          <w:rFonts w:cs="Arial"/>
          <w:lang w:val="et-EE"/>
        </w:rPr>
        <w:t xml:space="preserve">Maakasutuse sihtotstarve: </w:t>
      </w:r>
      <w:r w:rsidR="00013196" w:rsidRPr="00230B11">
        <w:rPr>
          <w:rFonts w:cs="Arial"/>
          <w:shd w:val="clear" w:color="auto" w:fill="FFFFFF"/>
          <w:lang w:val="et-EE"/>
        </w:rPr>
        <w:t>t</w:t>
      </w:r>
      <w:r w:rsidRPr="00230B11">
        <w:rPr>
          <w:rFonts w:cs="Arial"/>
          <w:shd w:val="clear" w:color="auto" w:fill="FFFFFF"/>
          <w:lang w:val="et-EE"/>
        </w:rPr>
        <w:t>ootmismaa 100%</w:t>
      </w:r>
    </w:p>
    <w:p w14:paraId="25FE31F9" w14:textId="77777777" w:rsidR="001A7735" w:rsidRPr="00230B11" w:rsidRDefault="001A7735" w:rsidP="00E71328">
      <w:pPr>
        <w:pStyle w:val="ListParagraph"/>
        <w:numPr>
          <w:ilvl w:val="0"/>
          <w:numId w:val="31"/>
        </w:numPr>
        <w:ind w:left="284" w:hanging="218"/>
        <w:contextualSpacing w:val="0"/>
        <w:jc w:val="both"/>
        <w:rPr>
          <w:rFonts w:cs="Arial"/>
          <w:lang w:val="et-EE"/>
        </w:rPr>
      </w:pPr>
      <w:r w:rsidRPr="00230B11">
        <w:rPr>
          <w:rFonts w:cs="Arial"/>
          <w:lang w:val="et-EE"/>
        </w:rPr>
        <w:t xml:space="preserve">Kinnistu pindala: </w:t>
      </w:r>
      <w:r w:rsidRPr="00230B11">
        <w:rPr>
          <w:rFonts w:cs="Arial"/>
          <w:shd w:val="clear" w:color="auto" w:fill="FFFFFF"/>
          <w:lang w:val="et-EE"/>
        </w:rPr>
        <w:t>8440 m²</w:t>
      </w:r>
    </w:p>
    <w:p w14:paraId="23CFE89D" w14:textId="77777777" w:rsidR="001A7735" w:rsidRPr="00230B11" w:rsidRDefault="001A7735" w:rsidP="00230B11">
      <w:pPr>
        <w:ind w:right="-476"/>
        <w:jc w:val="both"/>
        <w:rPr>
          <w:rFonts w:cs="Arial"/>
          <w:lang w:val="et-EE"/>
        </w:rPr>
      </w:pPr>
      <w:r w:rsidRPr="00230B11">
        <w:rPr>
          <w:rFonts w:cs="Arial"/>
          <w:lang w:val="et-EE"/>
        </w:rPr>
        <w:t>Ehitisregistri andmetel asub kinnistul 1-korruseline angaar-ladu, ehitisealuse pinnaga 549 m².</w:t>
      </w:r>
    </w:p>
    <w:p w14:paraId="7A1B89A0" w14:textId="77777777" w:rsidR="001A7735" w:rsidRPr="00230B11" w:rsidRDefault="001A7735" w:rsidP="00230B11">
      <w:pPr>
        <w:ind w:right="-476"/>
        <w:jc w:val="both"/>
        <w:rPr>
          <w:rFonts w:cs="Arial"/>
          <w:lang w:val="et-EE"/>
        </w:rPr>
      </w:pPr>
    </w:p>
    <w:p w14:paraId="0D7BC0FB" w14:textId="30DED468" w:rsidR="001A7735" w:rsidRPr="00230B11" w:rsidRDefault="001A7735" w:rsidP="00230B11">
      <w:pPr>
        <w:rPr>
          <w:rFonts w:cs="Arial"/>
          <w:lang w:val="et-EE"/>
        </w:rPr>
      </w:pPr>
      <w:r w:rsidRPr="00230B11">
        <w:rPr>
          <w:rFonts w:cs="Arial"/>
          <w:lang w:val="et-EE"/>
        </w:rPr>
        <w:t xml:space="preserve">Kiltsi tee 2b (Maa-ameti andmetel </w:t>
      </w:r>
      <w:r w:rsidR="00013196" w:rsidRPr="00230B11">
        <w:rPr>
          <w:rFonts w:cs="Arial"/>
          <w:lang w:val="et-EE"/>
        </w:rPr>
        <w:t>27.06.2023</w:t>
      </w:r>
      <w:r w:rsidRPr="00230B11">
        <w:rPr>
          <w:rFonts w:cs="Arial"/>
          <w:lang w:val="et-EE"/>
        </w:rPr>
        <w:t>)</w:t>
      </w:r>
    </w:p>
    <w:p w14:paraId="5FA7086A" w14:textId="77777777" w:rsidR="001A7735" w:rsidRPr="00230B11" w:rsidRDefault="001A7735" w:rsidP="00E71328">
      <w:pPr>
        <w:pStyle w:val="ListParagraph"/>
        <w:numPr>
          <w:ilvl w:val="0"/>
          <w:numId w:val="31"/>
        </w:numPr>
        <w:ind w:left="284" w:hanging="218"/>
        <w:contextualSpacing w:val="0"/>
        <w:jc w:val="both"/>
        <w:rPr>
          <w:rFonts w:cs="Arial"/>
          <w:lang w:val="et-EE"/>
        </w:rPr>
      </w:pPr>
      <w:r w:rsidRPr="00230B11">
        <w:rPr>
          <w:rFonts w:cs="Arial"/>
          <w:lang w:val="et-EE"/>
        </w:rPr>
        <w:t xml:space="preserve">Katastriüksuse tunnus </w:t>
      </w:r>
      <w:r w:rsidRPr="00230B11">
        <w:rPr>
          <w:rFonts w:cs="Arial"/>
          <w:shd w:val="clear" w:color="auto" w:fill="FFFFFF"/>
          <w:lang w:val="et-EE"/>
        </w:rPr>
        <w:t>18301:017:0013</w:t>
      </w:r>
    </w:p>
    <w:p w14:paraId="25FAC34B" w14:textId="2288D0A2" w:rsidR="001A7735" w:rsidRPr="00230B11" w:rsidRDefault="001A7735" w:rsidP="00E71328">
      <w:pPr>
        <w:pStyle w:val="ListParagraph"/>
        <w:numPr>
          <w:ilvl w:val="0"/>
          <w:numId w:val="31"/>
        </w:numPr>
        <w:ind w:left="284" w:hanging="218"/>
        <w:contextualSpacing w:val="0"/>
        <w:jc w:val="both"/>
        <w:rPr>
          <w:rFonts w:cs="Arial"/>
          <w:lang w:val="et-EE"/>
        </w:rPr>
      </w:pPr>
      <w:r w:rsidRPr="00230B11">
        <w:rPr>
          <w:rFonts w:cs="Arial"/>
          <w:lang w:val="et-EE"/>
        </w:rPr>
        <w:t xml:space="preserve">Maakasutuse sihtotstarve: </w:t>
      </w:r>
      <w:r w:rsidR="00013196" w:rsidRPr="00230B11">
        <w:rPr>
          <w:rFonts w:cs="Arial"/>
          <w:shd w:val="clear" w:color="auto" w:fill="FFFFFF"/>
          <w:lang w:val="et-EE"/>
        </w:rPr>
        <w:t>t</w:t>
      </w:r>
      <w:r w:rsidRPr="00230B11">
        <w:rPr>
          <w:rFonts w:cs="Arial"/>
          <w:shd w:val="clear" w:color="auto" w:fill="FFFFFF"/>
          <w:lang w:val="et-EE"/>
        </w:rPr>
        <w:t>ootmismaa 100%</w:t>
      </w:r>
    </w:p>
    <w:p w14:paraId="2022E698" w14:textId="77777777" w:rsidR="001A7735" w:rsidRPr="00230B11" w:rsidRDefault="001A7735" w:rsidP="00E71328">
      <w:pPr>
        <w:pStyle w:val="ListParagraph"/>
        <w:numPr>
          <w:ilvl w:val="0"/>
          <w:numId w:val="31"/>
        </w:numPr>
        <w:ind w:left="284" w:hanging="218"/>
        <w:contextualSpacing w:val="0"/>
        <w:jc w:val="both"/>
        <w:rPr>
          <w:rFonts w:cs="Arial"/>
          <w:lang w:val="et-EE"/>
        </w:rPr>
      </w:pPr>
      <w:r w:rsidRPr="00230B11">
        <w:rPr>
          <w:rFonts w:cs="Arial"/>
          <w:lang w:val="et-EE"/>
        </w:rPr>
        <w:t xml:space="preserve">Kinnistu pindala: </w:t>
      </w:r>
      <w:r w:rsidRPr="00230B11">
        <w:rPr>
          <w:rFonts w:cs="Arial"/>
          <w:shd w:val="clear" w:color="auto" w:fill="FFFFFF"/>
          <w:lang w:val="et-EE"/>
        </w:rPr>
        <w:t>13 975 m²</w:t>
      </w:r>
    </w:p>
    <w:p w14:paraId="004A4BAA" w14:textId="6F8776FD" w:rsidR="001A7735" w:rsidRPr="00230B11" w:rsidRDefault="001A7735" w:rsidP="00230B11">
      <w:pPr>
        <w:ind w:right="-476"/>
        <w:jc w:val="both"/>
        <w:rPr>
          <w:rFonts w:cs="Arial"/>
          <w:lang w:val="et-EE"/>
        </w:rPr>
      </w:pPr>
      <w:r w:rsidRPr="00230B11">
        <w:rPr>
          <w:rFonts w:cs="Arial"/>
          <w:lang w:val="et-EE"/>
        </w:rPr>
        <w:t>Maa-ameti kaardirakenduse kohaselt asub kinnistul alajaam.</w:t>
      </w:r>
    </w:p>
    <w:p w14:paraId="018E2A1D" w14:textId="77777777" w:rsidR="00883536" w:rsidRPr="00230B11" w:rsidRDefault="00883536" w:rsidP="00230B11">
      <w:pPr>
        <w:autoSpaceDE w:val="0"/>
        <w:autoSpaceDN w:val="0"/>
        <w:adjustRightInd w:val="0"/>
        <w:jc w:val="both"/>
        <w:rPr>
          <w:rFonts w:cs="Arial"/>
          <w:lang w:val="et-EE"/>
        </w:rPr>
      </w:pPr>
    </w:p>
    <w:p w14:paraId="45F25355" w14:textId="77777777" w:rsidR="00E81250" w:rsidRPr="00230B11" w:rsidRDefault="00E81250" w:rsidP="00230B11">
      <w:pPr>
        <w:pStyle w:val="Heading2"/>
        <w:numPr>
          <w:ilvl w:val="1"/>
          <w:numId w:val="4"/>
        </w:numPr>
        <w:tabs>
          <w:tab w:val="left" w:pos="426"/>
        </w:tabs>
        <w:rPr>
          <w:rFonts w:cs="Arial"/>
          <w:szCs w:val="22"/>
        </w:rPr>
      </w:pPr>
      <w:bookmarkStart w:id="13" w:name="_Toc497647800"/>
      <w:bookmarkStart w:id="14" w:name="_Toc138777061"/>
      <w:r w:rsidRPr="00230B11">
        <w:rPr>
          <w:rFonts w:cs="Arial"/>
          <w:szCs w:val="22"/>
        </w:rPr>
        <w:t>Planeeringualaga külgnevad kinnistud ja nende iseloomustus</w:t>
      </w:r>
      <w:bookmarkEnd w:id="13"/>
      <w:bookmarkEnd w:id="14"/>
    </w:p>
    <w:p w14:paraId="165B05E1" w14:textId="4F3EEABF" w:rsidR="007956E5" w:rsidRPr="00230B11" w:rsidRDefault="007956E5" w:rsidP="00230B11">
      <w:pPr>
        <w:pStyle w:val="Caption"/>
        <w:spacing w:after="0"/>
        <w:rPr>
          <w:rFonts w:cs="Arial"/>
          <w:color w:val="auto"/>
          <w:szCs w:val="22"/>
          <w:lang w:val="et-EE"/>
        </w:rPr>
      </w:pPr>
      <w:r w:rsidRPr="00230B11">
        <w:rPr>
          <w:rFonts w:cs="Arial"/>
          <w:color w:val="auto"/>
          <w:szCs w:val="22"/>
          <w:lang w:val="et-EE"/>
        </w:rPr>
        <w:t xml:space="preserve">Tabel </w:t>
      </w:r>
      <w:r w:rsidRPr="00230B11">
        <w:rPr>
          <w:rFonts w:cs="Arial"/>
          <w:color w:val="auto"/>
          <w:szCs w:val="22"/>
          <w:lang w:val="et-EE"/>
        </w:rPr>
        <w:fldChar w:fldCharType="begin"/>
      </w:r>
      <w:r w:rsidRPr="00230B11">
        <w:rPr>
          <w:rFonts w:cs="Arial"/>
          <w:color w:val="auto"/>
          <w:szCs w:val="22"/>
          <w:lang w:val="et-EE"/>
        </w:rPr>
        <w:instrText xml:space="preserve"> SEQ Tabel \* ARABIC </w:instrText>
      </w:r>
      <w:r w:rsidRPr="00230B11">
        <w:rPr>
          <w:rFonts w:cs="Arial"/>
          <w:color w:val="auto"/>
          <w:szCs w:val="22"/>
          <w:lang w:val="et-EE"/>
        </w:rPr>
        <w:fldChar w:fldCharType="separate"/>
      </w:r>
      <w:r w:rsidR="0029439E" w:rsidRPr="00230B11">
        <w:rPr>
          <w:rFonts w:cs="Arial"/>
          <w:color w:val="auto"/>
          <w:szCs w:val="22"/>
          <w:lang w:val="et-EE"/>
        </w:rPr>
        <w:t>1</w:t>
      </w:r>
      <w:r w:rsidRPr="00230B11">
        <w:rPr>
          <w:rFonts w:cs="Arial"/>
          <w:color w:val="auto"/>
          <w:szCs w:val="22"/>
          <w:lang w:val="et-EE"/>
        </w:rPr>
        <w:fldChar w:fldCharType="end"/>
      </w:r>
      <w:r w:rsidR="00E71328">
        <w:rPr>
          <w:rFonts w:cs="Arial"/>
          <w:color w:val="auto"/>
          <w:szCs w:val="22"/>
          <w:lang w:val="et-EE"/>
        </w:rPr>
        <w:t>.</w:t>
      </w:r>
      <w:r w:rsidRPr="00230B11">
        <w:rPr>
          <w:rFonts w:cs="Arial"/>
          <w:color w:val="auto"/>
          <w:szCs w:val="22"/>
          <w:lang w:val="et-EE"/>
        </w:rPr>
        <w:t xml:space="preserve"> Planeeringualaga külgnevad kinnistud ja nende iseloomustus</w:t>
      </w:r>
      <w:r w:rsidR="00E71328">
        <w:rPr>
          <w:rFonts w:cs="Arial"/>
          <w:color w:val="auto"/>
          <w:szCs w:val="22"/>
          <w:lang w:val="et-EE"/>
        </w:rPr>
        <w:t>.</w:t>
      </w:r>
    </w:p>
    <w:tbl>
      <w:tblPr>
        <w:tblStyle w:val="GridTable1Light"/>
        <w:tblW w:w="9639" w:type="dxa"/>
        <w:tblInd w:w="108" w:type="dxa"/>
        <w:tblLook w:val="04A0" w:firstRow="1" w:lastRow="0" w:firstColumn="1" w:lastColumn="0" w:noHBand="0" w:noVBand="1"/>
      </w:tblPr>
      <w:tblGrid>
        <w:gridCol w:w="3686"/>
        <w:gridCol w:w="1417"/>
        <w:gridCol w:w="1807"/>
        <w:gridCol w:w="2729"/>
      </w:tblGrid>
      <w:tr w:rsidR="007956E5" w:rsidRPr="00230B11" w14:paraId="70041701" w14:textId="77777777" w:rsidTr="0001319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vAlign w:val="center"/>
          </w:tcPr>
          <w:p w14:paraId="26BB33AE" w14:textId="440D6637" w:rsidR="007956E5" w:rsidRPr="00230B11" w:rsidRDefault="007956E5" w:rsidP="00230B11">
            <w:pPr>
              <w:pStyle w:val="ListParagraph"/>
              <w:autoSpaceDE w:val="0"/>
              <w:autoSpaceDN w:val="0"/>
              <w:adjustRightInd w:val="0"/>
              <w:ind w:left="0"/>
              <w:contextualSpacing w:val="0"/>
              <w:jc w:val="center"/>
              <w:rPr>
                <w:rFonts w:cs="Arial"/>
                <w:lang w:val="et-EE"/>
              </w:rPr>
            </w:pPr>
            <w:r w:rsidRPr="00230B11">
              <w:rPr>
                <w:rFonts w:cs="Arial"/>
                <w:lang w:val="et-EE"/>
              </w:rPr>
              <w:t>Aadress</w:t>
            </w:r>
          </w:p>
        </w:tc>
        <w:tc>
          <w:tcPr>
            <w:tcW w:w="1417" w:type="dxa"/>
            <w:shd w:val="clear" w:color="auto" w:fill="F2F2F2" w:themeFill="background1" w:themeFillShade="F2"/>
            <w:vAlign w:val="center"/>
          </w:tcPr>
          <w:p w14:paraId="76BA504E" w14:textId="5D7EDEE9" w:rsidR="007956E5" w:rsidRPr="00230B11" w:rsidRDefault="007956E5" w:rsidP="00230B11">
            <w:pPr>
              <w:pStyle w:val="ListParagraph"/>
              <w:autoSpaceDE w:val="0"/>
              <w:autoSpaceDN w:val="0"/>
              <w:adjustRightInd w:val="0"/>
              <w:ind w:left="0"/>
              <w:contextualSpacing w:val="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230B11">
              <w:rPr>
                <w:rFonts w:cs="Arial"/>
                <w:lang w:val="et-EE"/>
              </w:rPr>
              <w:t>Pindala</w:t>
            </w:r>
          </w:p>
        </w:tc>
        <w:tc>
          <w:tcPr>
            <w:tcW w:w="1807" w:type="dxa"/>
            <w:shd w:val="clear" w:color="auto" w:fill="F2F2F2" w:themeFill="background1" w:themeFillShade="F2"/>
            <w:vAlign w:val="center"/>
          </w:tcPr>
          <w:p w14:paraId="64A7C615" w14:textId="44DEF7FA" w:rsidR="007956E5" w:rsidRPr="00230B11" w:rsidRDefault="007956E5" w:rsidP="00230B11">
            <w:pPr>
              <w:pStyle w:val="ListParagraph"/>
              <w:autoSpaceDE w:val="0"/>
              <w:autoSpaceDN w:val="0"/>
              <w:adjustRightInd w:val="0"/>
              <w:ind w:left="0"/>
              <w:contextualSpacing w:val="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230B11">
              <w:rPr>
                <w:rFonts w:cs="Arial"/>
                <w:lang w:val="et-EE"/>
              </w:rPr>
              <w:t>Katastritunnus</w:t>
            </w:r>
          </w:p>
        </w:tc>
        <w:tc>
          <w:tcPr>
            <w:tcW w:w="2729" w:type="dxa"/>
            <w:shd w:val="clear" w:color="auto" w:fill="F2F2F2" w:themeFill="background1" w:themeFillShade="F2"/>
            <w:vAlign w:val="center"/>
          </w:tcPr>
          <w:p w14:paraId="1366F650" w14:textId="39505310" w:rsidR="007956E5" w:rsidRPr="00230B11" w:rsidRDefault="007956E5" w:rsidP="00230B11">
            <w:pPr>
              <w:pStyle w:val="ListParagraph"/>
              <w:autoSpaceDE w:val="0"/>
              <w:autoSpaceDN w:val="0"/>
              <w:adjustRightInd w:val="0"/>
              <w:ind w:left="0"/>
              <w:contextualSpacing w:val="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230B11">
              <w:rPr>
                <w:rFonts w:cs="Arial"/>
                <w:lang w:val="et-EE"/>
              </w:rPr>
              <w:t>Sihtotstarve</w:t>
            </w:r>
          </w:p>
        </w:tc>
      </w:tr>
      <w:tr w:rsidR="007956E5" w:rsidRPr="00230B11" w14:paraId="700C5B22"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67F36730" w14:textId="35DE0C1E" w:rsidR="007956E5" w:rsidRPr="00230B11" w:rsidRDefault="001A7735" w:rsidP="00230B11">
            <w:pPr>
              <w:pStyle w:val="ListParagraph"/>
              <w:autoSpaceDE w:val="0"/>
              <w:autoSpaceDN w:val="0"/>
              <w:adjustRightInd w:val="0"/>
              <w:ind w:left="0"/>
              <w:contextualSpacing w:val="0"/>
              <w:jc w:val="center"/>
              <w:rPr>
                <w:rFonts w:cs="Arial"/>
                <w:b w:val="0"/>
                <w:bCs w:val="0"/>
                <w:lang w:val="et-EE"/>
              </w:rPr>
            </w:pPr>
            <w:r w:rsidRPr="00230B11">
              <w:rPr>
                <w:rFonts w:cs="Arial"/>
                <w:b w:val="0"/>
                <w:bCs w:val="0"/>
                <w:lang w:val="et-EE"/>
              </w:rPr>
              <w:t>Lao tn 5</w:t>
            </w:r>
          </w:p>
        </w:tc>
        <w:tc>
          <w:tcPr>
            <w:tcW w:w="1417" w:type="dxa"/>
            <w:vAlign w:val="center"/>
          </w:tcPr>
          <w:p w14:paraId="7FCA96F1" w14:textId="1C86B936" w:rsidR="007956E5" w:rsidRPr="00230B11" w:rsidRDefault="001A7735" w:rsidP="00230B1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5931 m²</w:t>
            </w:r>
          </w:p>
        </w:tc>
        <w:tc>
          <w:tcPr>
            <w:tcW w:w="1807" w:type="dxa"/>
            <w:vAlign w:val="center"/>
          </w:tcPr>
          <w:p w14:paraId="1A0D9B15" w14:textId="58A6DC42" w:rsidR="007956E5" w:rsidRPr="00230B11" w:rsidRDefault="001A7735" w:rsidP="00230B1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18301:001:0238</w:t>
            </w:r>
          </w:p>
        </w:tc>
        <w:tc>
          <w:tcPr>
            <w:tcW w:w="2729" w:type="dxa"/>
            <w:vAlign w:val="center"/>
          </w:tcPr>
          <w:p w14:paraId="17032E1A" w14:textId="7E98DDFF" w:rsidR="007956E5" w:rsidRPr="00230B11" w:rsidRDefault="001A7735" w:rsidP="00230B1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Üldkasutatav maa 100%</w:t>
            </w:r>
          </w:p>
        </w:tc>
      </w:tr>
      <w:tr w:rsidR="001A7735" w:rsidRPr="00230B11" w14:paraId="37BF7475"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0CD71CA3" w14:textId="6EF066D9" w:rsidR="001A7735" w:rsidRPr="00230B11" w:rsidRDefault="001A7735" w:rsidP="00230B11">
            <w:pPr>
              <w:pStyle w:val="ListParagraph"/>
              <w:autoSpaceDE w:val="0"/>
              <w:autoSpaceDN w:val="0"/>
              <w:adjustRightInd w:val="0"/>
              <w:ind w:left="0"/>
              <w:contextualSpacing w:val="0"/>
              <w:jc w:val="center"/>
              <w:rPr>
                <w:rFonts w:cs="Arial"/>
                <w:b w:val="0"/>
                <w:bCs w:val="0"/>
                <w:lang w:val="et-EE"/>
              </w:rPr>
            </w:pPr>
            <w:r w:rsidRPr="00230B11">
              <w:rPr>
                <w:rFonts w:cs="Arial"/>
                <w:b w:val="0"/>
                <w:bCs w:val="0"/>
                <w:lang w:val="et-EE"/>
              </w:rPr>
              <w:t>Lao tn 3</w:t>
            </w:r>
          </w:p>
        </w:tc>
        <w:tc>
          <w:tcPr>
            <w:tcW w:w="1417" w:type="dxa"/>
            <w:vAlign w:val="center"/>
          </w:tcPr>
          <w:p w14:paraId="3372474C" w14:textId="2283A408" w:rsidR="001A7735" w:rsidRPr="00230B11" w:rsidRDefault="001A7735" w:rsidP="00230B1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1607 m²</w:t>
            </w:r>
          </w:p>
        </w:tc>
        <w:tc>
          <w:tcPr>
            <w:tcW w:w="1807" w:type="dxa"/>
            <w:vAlign w:val="center"/>
          </w:tcPr>
          <w:p w14:paraId="4225FD49" w14:textId="4E66CBD7" w:rsidR="001A7735" w:rsidRPr="00230B11" w:rsidRDefault="001A7735" w:rsidP="00230B1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18301:016:0015</w:t>
            </w:r>
          </w:p>
        </w:tc>
        <w:tc>
          <w:tcPr>
            <w:tcW w:w="2729" w:type="dxa"/>
            <w:vAlign w:val="center"/>
          </w:tcPr>
          <w:p w14:paraId="4672A8B8" w14:textId="0921F0F7" w:rsidR="001A7735" w:rsidRPr="00230B11" w:rsidRDefault="001A7735" w:rsidP="00230B1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Tootmismaa 100%</w:t>
            </w:r>
          </w:p>
        </w:tc>
      </w:tr>
      <w:tr w:rsidR="007956E5" w:rsidRPr="00230B11" w14:paraId="4F873F71"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25111054" w14:textId="49A4B8E6" w:rsidR="007956E5" w:rsidRPr="00230B11" w:rsidRDefault="001A7735" w:rsidP="00230B11">
            <w:pPr>
              <w:pStyle w:val="ListParagraph"/>
              <w:autoSpaceDE w:val="0"/>
              <w:autoSpaceDN w:val="0"/>
              <w:adjustRightInd w:val="0"/>
              <w:ind w:left="0"/>
              <w:contextualSpacing w:val="0"/>
              <w:jc w:val="center"/>
              <w:rPr>
                <w:rFonts w:cs="Arial"/>
                <w:b w:val="0"/>
                <w:bCs w:val="0"/>
                <w:lang w:val="et-EE"/>
              </w:rPr>
            </w:pPr>
            <w:r w:rsidRPr="00230B11">
              <w:rPr>
                <w:rFonts w:cs="Arial"/>
                <w:b w:val="0"/>
                <w:bCs w:val="0"/>
                <w:lang w:val="et-EE"/>
              </w:rPr>
              <w:t>Kiltsi tee</w:t>
            </w:r>
          </w:p>
        </w:tc>
        <w:tc>
          <w:tcPr>
            <w:tcW w:w="1417" w:type="dxa"/>
            <w:vAlign w:val="center"/>
          </w:tcPr>
          <w:p w14:paraId="1AAC2C6D" w14:textId="2F38852C" w:rsidR="007956E5" w:rsidRPr="00230B11" w:rsidRDefault="001A7735" w:rsidP="00230B1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39967 m²</w:t>
            </w:r>
          </w:p>
        </w:tc>
        <w:tc>
          <w:tcPr>
            <w:tcW w:w="1807" w:type="dxa"/>
            <w:vAlign w:val="center"/>
          </w:tcPr>
          <w:p w14:paraId="5A311721" w14:textId="33974CB7" w:rsidR="007956E5" w:rsidRPr="00230B11" w:rsidRDefault="001A7735" w:rsidP="00230B1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18301:016:0094</w:t>
            </w:r>
          </w:p>
        </w:tc>
        <w:tc>
          <w:tcPr>
            <w:tcW w:w="2729" w:type="dxa"/>
            <w:vAlign w:val="center"/>
          </w:tcPr>
          <w:p w14:paraId="28513C69" w14:textId="7625FB95" w:rsidR="007956E5" w:rsidRPr="00230B11" w:rsidRDefault="001A7735" w:rsidP="00230B1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Transpordimaa 100%</w:t>
            </w:r>
          </w:p>
        </w:tc>
      </w:tr>
      <w:tr w:rsidR="007956E5" w:rsidRPr="00230B11" w14:paraId="1EC83F6F"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1299ADD7" w14:textId="4F561E87" w:rsidR="007956E5" w:rsidRPr="00230B11" w:rsidRDefault="001A7735" w:rsidP="00230B11">
            <w:pPr>
              <w:pStyle w:val="ListParagraph"/>
              <w:autoSpaceDE w:val="0"/>
              <w:autoSpaceDN w:val="0"/>
              <w:adjustRightInd w:val="0"/>
              <w:ind w:left="0"/>
              <w:contextualSpacing w:val="0"/>
              <w:jc w:val="center"/>
              <w:rPr>
                <w:rFonts w:cs="Arial"/>
                <w:b w:val="0"/>
                <w:bCs w:val="0"/>
                <w:lang w:val="et-EE"/>
              </w:rPr>
            </w:pPr>
            <w:r w:rsidRPr="00230B11">
              <w:rPr>
                <w:rFonts w:cs="Arial"/>
                <w:b w:val="0"/>
                <w:bCs w:val="0"/>
                <w:lang w:val="et-EE"/>
              </w:rPr>
              <w:t>Ungru tee</w:t>
            </w:r>
          </w:p>
        </w:tc>
        <w:tc>
          <w:tcPr>
            <w:tcW w:w="1417" w:type="dxa"/>
            <w:vAlign w:val="center"/>
          </w:tcPr>
          <w:p w14:paraId="2CAED824" w14:textId="182BB5DE" w:rsidR="007956E5" w:rsidRPr="00230B11" w:rsidRDefault="001A7735" w:rsidP="00230B1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1069 m²</w:t>
            </w:r>
          </w:p>
        </w:tc>
        <w:tc>
          <w:tcPr>
            <w:tcW w:w="1807" w:type="dxa"/>
            <w:vAlign w:val="center"/>
          </w:tcPr>
          <w:p w14:paraId="4AA6980C" w14:textId="5C408E13" w:rsidR="007956E5" w:rsidRPr="00230B11" w:rsidRDefault="001A7735" w:rsidP="00230B1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18301:016:0096</w:t>
            </w:r>
          </w:p>
        </w:tc>
        <w:tc>
          <w:tcPr>
            <w:tcW w:w="2729" w:type="dxa"/>
            <w:vAlign w:val="center"/>
          </w:tcPr>
          <w:p w14:paraId="7423DC53" w14:textId="68F6C0E8" w:rsidR="007956E5" w:rsidRPr="00230B11" w:rsidRDefault="001A7735" w:rsidP="00230B1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Transpordimaa 100%</w:t>
            </w:r>
          </w:p>
        </w:tc>
      </w:tr>
      <w:tr w:rsidR="007956E5" w:rsidRPr="00230B11" w14:paraId="4168B708" w14:textId="77777777" w:rsidTr="00013196">
        <w:tc>
          <w:tcPr>
            <w:cnfStyle w:val="001000000000" w:firstRow="0" w:lastRow="0" w:firstColumn="1" w:lastColumn="0" w:oddVBand="0" w:evenVBand="0" w:oddHBand="0" w:evenHBand="0" w:firstRowFirstColumn="0" w:firstRowLastColumn="0" w:lastRowFirstColumn="0" w:lastRowLastColumn="0"/>
            <w:tcW w:w="3686" w:type="dxa"/>
            <w:vAlign w:val="center"/>
          </w:tcPr>
          <w:p w14:paraId="033652BB" w14:textId="7A483BDC" w:rsidR="007956E5" w:rsidRPr="00230B11" w:rsidRDefault="001A7735" w:rsidP="00230B11">
            <w:pPr>
              <w:pStyle w:val="ListParagraph"/>
              <w:autoSpaceDE w:val="0"/>
              <w:autoSpaceDN w:val="0"/>
              <w:adjustRightInd w:val="0"/>
              <w:ind w:left="-105" w:right="-111"/>
              <w:contextualSpacing w:val="0"/>
              <w:jc w:val="center"/>
              <w:rPr>
                <w:rFonts w:cs="Arial"/>
                <w:b w:val="0"/>
                <w:bCs w:val="0"/>
                <w:lang w:val="et-EE"/>
              </w:rPr>
            </w:pPr>
            <w:r w:rsidRPr="00230B11">
              <w:rPr>
                <w:rFonts w:cs="Arial"/>
                <w:b w:val="0"/>
                <w:bCs w:val="0"/>
                <w:lang w:val="et-EE"/>
              </w:rPr>
              <w:t>Ranna tee 1 // Paralepa puhkeala</w:t>
            </w:r>
          </w:p>
        </w:tc>
        <w:tc>
          <w:tcPr>
            <w:tcW w:w="1417" w:type="dxa"/>
            <w:vAlign w:val="center"/>
          </w:tcPr>
          <w:p w14:paraId="56107566" w14:textId="2DBF21EA" w:rsidR="007956E5" w:rsidRPr="00230B11" w:rsidRDefault="001A7735" w:rsidP="00230B11">
            <w:pPr>
              <w:pStyle w:val="ListParagraph"/>
              <w:autoSpaceDE w:val="0"/>
              <w:autoSpaceDN w:val="0"/>
              <w:adjustRightInd w:val="0"/>
              <w:ind w:left="-113" w:right="-111"/>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1150744 m²</w:t>
            </w:r>
          </w:p>
        </w:tc>
        <w:tc>
          <w:tcPr>
            <w:tcW w:w="1807" w:type="dxa"/>
            <w:vAlign w:val="center"/>
          </w:tcPr>
          <w:p w14:paraId="50749D01" w14:textId="2659C0A7" w:rsidR="007956E5" w:rsidRPr="00230B11" w:rsidRDefault="001A7735" w:rsidP="00230B1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18301:016:0026</w:t>
            </w:r>
          </w:p>
        </w:tc>
        <w:tc>
          <w:tcPr>
            <w:tcW w:w="2729" w:type="dxa"/>
            <w:vAlign w:val="center"/>
          </w:tcPr>
          <w:p w14:paraId="24B7FCC4" w14:textId="2A318AC0" w:rsidR="007956E5" w:rsidRPr="00230B11" w:rsidRDefault="001A7735" w:rsidP="00230B11">
            <w:pPr>
              <w:pStyle w:val="ListParagraph"/>
              <w:autoSpaceDE w:val="0"/>
              <w:autoSpaceDN w:val="0"/>
              <w:adjustRightInd w:val="0"/>
              <w:ind w:left="0"/>
              <w:contextualSpacing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Üldkasutatav maa 100%</w:t>
            </w:r>
          </w:p>
        </w:tc>
      </w:tr>
    </w:tbl>
    <w:p w14:paraId="6D7B9088" w14:textId="77777777" w:rsidR="00883536" w:rsidRPr="00230B11" w:rsidRDefault="00883536" w:rsidP="00230B11">
      <w:pPr>
        <w:pStyle w:val="ListParagraph"/>
        <w:autoSpaceDE w:val="0"/>
        <w:autoSpaceDN w:val="0"/>
        <w:adjustRightInd w:val="0"/>
        <w:ind w:left="0"/>
        <w:contextualSpacing w:val="0"/>
        <w:jc w:val="both"/>
        <w:rPr>
          <w:rFonts w:cs="Arial"/>
          <w:lang w:val="et-EE"/>
        </w:rPr>
      </w:pPr>
    </w:p>
    <w:p w14:paraId="386495D0" w14:textId="77777777" w:rsidR="00E81250" w:rsidRPr="00230B11" w:rsidRDefault="00E81250" w:rsidP="00230B11">
      <w:pPr>
        <w:pStyle w:val="Heading2"/>
        <w:numPr>
          <w:ilvl w:val="1"/>
          <w:numId w:val="4"/>
        </w:numPr>
        <w:tabs>
          <w:tab w:val="left" w:pos="426"/>
        </w:tabs>
        <w:rPr>
          <w:rFonts w:cs="Arial"/>
          <w:szCs w:val="22"/>
        </w:rPr>
      </w:pPr>
      <w:bookmarkStart w:id="15" w:name="_Toc497647801"/>
      <w:bookmarkStart w:id="16" w:name="_Toc138777062"/>
      <w:r w:rsidRPr="00230B11">
        <w:rPr>
          <w:rFonts w:cs="Arial"/>
          <w:szCs w:val="22"/>
        </w:rPr>
        <w:t>Olemasolevad teed ja juurdepääsud</w:t>
      </w:r>
      <w:bookmarkEnd w:id="15"/>
      <w:bookmarkEnd w:id="16"/>
    </w:p>
    <w:p w14:paraId="335CB6EC" w14:textId="534ED7E9" w:rsidR="00E81250" w:rsidRPr="00230B11" w:rsidRDefault="000A5CD8" w:rsidP="00230B11">
      <w:pPr>
        <w:autoSpaceDE w:val="0"/>
        <w:autoSpaceDN w:val="0"/>
        <w:adjustRightInd w:val="0"/>
        <w:jc w:val="both"/>
        <w:rPr>
          <w:rFonts w:cs="Arial"/>
          <w:lang w:val="et-EE"/>
        </w:rPr>
      </w:pPr>
      <w:r w:rsidRPr="00230B11">
        <w:rPr>
          <w:rFonts w:cs="Arial"/>
          <w:lang w:val="et-EE"/>
        </w:rPr>
        <w:t xml:space="preserve">Planeeringualale </w:t>
      </w:r>
      <w:r w:rsidR="00E9017D" w:rsidRPr="00230B11">
        <w:rPr>
          <w:rFonts w:cs="Arial"/>
          <w:lang w:val="et-EE"/>
        </w:rPr>
        <w:t>on juurdepääs</w:t>
      </w:r>
      <w:r w:rsidRPr="00230B11">
        <w:rPr>
          <w:rFonts w:cs="Arial"/>
          <w:lang w:val="et-EE"/>
        </w:rPr>
        <w:t xml:space="preserve"> Kiltsi teelt, Ungru teelt ja Lao teelt.</w:t>
      </w:r>
    </w:p>
    <w:p w14:paraId="06E2586D" w14:textId="77777777" w:rsidR="000073A3" w:rsidRPr="00230B11" w:rsidRDefault="000073A3" w:rsidP="00230B11">
      <w:pPr>
        <w:autoSpaceDE w:val="0"/>
        <w:autoSpaceDN w:val="0"/>
        <w:adjustRightInd w:val="0"/>
        <w:jc w:val="both"/>
        <w:rPr>
          <w:rFonts w:cs="Arial"/>
          <w:lang w:val="et-EE"/>
        </w:rPr>
      </w:pPr>
    </w:p>
    <w:p w14:paraId="3466F529" w14:textId="77777777" w:rsidR="00E81250" w:rsidRPr="00230B11" w:rsidRDefault="00E81250" w:rsidP="00230B11">
      <w:pPr>
        <w:pStyle w:val="Heading2"/>
        <w:numPr>
          <w:ilvl w:val="1"/>
          <w:numId w:val="4"/>
        </w:numPr>
        <w:tabs>
          <w:tab w:val="left" w:pos="426"/>
        </w:tabs>
        <w:rPr>
          <w:rFonts w:cs="Arial"/>
          <w:szCs w:val="22"/>
        </w:rPr>
      </w:pPr>
      <w:bookmarkStart w:id="17" w:name="_Toc497647802"/>
      <w:bookmarkStart w:id="18" w:name="_Toc138777063"/>
      <w:r w:rsidRPr="00230B11">
        <w:rPr>
          <w:rFonts w:cs="Arial"/>
          <w:szCs w:val="22"/>
        </w:rPr>
        <w:t>Olemasolev tehnovarustus</w:t>
      </w:r>
      <w:bookmarkEnd w:id="17"/>
      <w:bookmarkEnd w:id="18"/>
    </w:p>
    <w:p w14:paraId="47202FD0" w14:textId="451B5800" w:rsidR="000A5CD8" w:rsidRPr="00230B11" w:rsidRDefault="00E9017D" w:rsidP="00230B11">
      <w:pPr>
        <w:autoSpaceDE w:val="0"/>
        <w:autoSpaceDN w:val="0"/>
        <w:adjustRightInd w:val="0"/>
        <w:jc w:val="both"/>
        <w:rPr>
          <w:rFonts w:cs="Arial"/>
          <w:lang w:val="et-EE"/>
        </w:rPr>
      </w:pPr>
      <w:r w:rsidRPr="00230B11">
        <w:rPr>
          <w:rFonts w:cs="Arial"/>
          <w:lang w:val="et-EE"/>
        </w:rPr>
        <w:t>P</w:t>
      </w:r>
      <w:r w:rsidR="00644440" w:rsidRPr="00230B11">
        <w:rPr>
          <w:rFonts w:cs="Arial"/>
          <w:lang w:val="et-EE"/>
        </w:rPr>
        <w:t>laneeringuala</w:t>
      </w:r>
      <w:r w:rsidR="005B6A68" w:rsidRPr="00230B11">
        <w:rPr>
          <w:rFonts w:cs="Arial"/>
          <w:lang w:val="et-EE"/>
        </w:rPr>
        <w:t xml:space="preserve"> </w:t>
      </w:r>
      <w:r w:rsidRPr="00230B11">
        <w:rPr>
          <w:rFonts w:cs="Arial"/>
          <w:lang w:val="et-EE"/>
        </w:rPr>
        <w:t>paikneb tsentraalsete tehnovõrkudega varustatud piirkonnas.</w:t>
      </w:r>
    </w:p>
    <w:p w14:paraId="2D8B3223" w14:textId="77777777" w:rsidR="000A5CD8" w:rsidRPr="00230B11" w:rsidRDefault="000A5CD8" w:rsidP="00230B11">
      <w:pPr>
        <w:autoSpaceDE w:val="0"/>
        <w:autoSpaceDN w:val="0"/>
        <w:adjustRightInd w:val="0"/>
        <w:jc w:val="both"/>
        <w:rPr>
          <w:rFonts w:cs="Arial"/>
          <w:lang w:val="et-EE"/>
        </w:rPr>
      </w:pPr>
      <w:r w:rsidRPr="00230B11">
        <w:rPr>
          <w:rFonts w:cs="Arial"/>
          <w:lang w:val="et-EE"/>
        </w:rPr>
        <w:t>Maa-ameti kitsenduste kaardirakenduse kohaselt asub planeeringualal:</w:t>
      </w:r>
    </w:p>
    <w:p w14:paraId="4BAC1BBB" w14:textId="73442257" w:rsidR="000A5CD8" w:rsidRPr="00E71328" w:rsidRDefault="00013196" w:rsidP="00E71328">
      <w:pPr>
        <w:pStyle w:val="ListParagraph"/>
        <w:numPr>
          <w:ilvl w:val="0"/>
          <w:numId w:val="43"/>
        </w:numPr>
        <w:autoSpaceDE w:val="0"/>
        <w:autoSpaceDN w:val="0"/>
        <w:adjustRightInd w:val="0"/>
        <w:ind w:left="284" w:hanging="218"/>
        <w:jc w:val="both"/>
        <w:rPr>
          <w:rFonts w:cs="Arial"/>
          <w:lang w:val="et-EE"/>
        </w:rPr>
      </w:pPr>
      <w:r w:rsidRPr="00E71328">
        <w:rPr>
          <w:rFonts w:cs="Arial"/>
          <w:lang w:val="et-EE"/>
        </w:rPr>
        <w:t>a</w:t>
      </w:r>
      <w:r w:rsidR="000A5CD8" w:rsidRPr="00E71328">
        <w:rPr>
          <w:rFonts w:cs="Arial"/>
          <w:lang w:val="et-EE"/>
        </w:rPr>
        <w:t>lajaam Teraviljasalve;</w:t>
      </w:r>
    </w:p>
    <w:p w14:paraId="075B9818" w14:textId="7CA6CCE8" w:rsidR="000A5CD8" w:rsidRPr="00E71328" w:rsidRDefault="00013196" w:rsidP="00E71328">
      <w:pPr>
        <w:pStyle w:val="ListParagraph"/>
        <w:numPr>
          <w:ilvl w:val="0"/>
          <w:numId w:val="43"/>
        </w:numPr>
        <w:autoSpaceDE w:val="0"/>
        <w:autoSpaceDN w:val="0"/>
        <w:adjustRightInd w:val="0"/>
        <w:ind w:left="284" w:hanging="218"/>
        <w:jc w:val="both"/>
        <w:rPr>
          <w:rFonts w:cs="Arial"/>
          <w:lang w:val="et-EE"/>
        </w:rPr>
      </w:pPr>
      <w:r w:rsidRPr="00E71328">
        <w:rPr>
          <w:rFonts w:cs="Arial"/>
          <w:lang w:val="et-EE"/>
        </w:rPr>
        <w:t>m</w:t>
      </w:r>
      <w:r w:rsidR="000A5CD8" w:rsidRPr="00E71328">
        <w:rPr>
          <w:rFonts w:cs="Arial"/>
          <w:lang w:val="et-EE"/>
        </w:rPr>
        <w:t>aakaablid;</w:t>
      </w:r>
    </w:p>
    <w:p w14:paraId="73DAC30D" w14:textId="4BECD24E" w:rsidR="000A5CD8" w:rsidRPr="00E71328" w:rsidRDefault="00013196" w:rsidP="00E71328">
      <w:pPr>
        <w:pStyle w:val="ListParagraph"/>
        <w:numPr>
          <w:ilvl w:val="0"/>
          <w:numId w:val="43"/>
        </w:numPr>
        <w:autoSpaceDE w:val="0"/>
        <w:autoSpaceDN w:val="0"/>
        <w:adjustRightInd w:val="0"/>
        <w:ind w:left="284" w:hanging="218"/>
        <w:jc w:val="both"/>
        <w:rPr>
          <w:rFonts w:cs="Arial"/>
          <w:lang w:val="et-EE"/>
        </w:rPr>
      </w:pPr>
      <w:r w:rsidRPr="00E71328">
        <w:rPr>
          <w:rFonts w:cs="Arial"/>
          <w:lang w:val="et-EE"/>
        </w:rPr>
        <w:t>õ</w:t>
      </w:r>
      <w:r w:rsidR="000A5CD8" w:rsidRPr="00E71328">
        <w:rPr>
          <w:rFonts w:cs="Arial"/>
          <w:lang w:val="et-EE"/>
        </w:rPr>
        <w:t>huliin;</w:t>
      </w:r>
    </w:p>
    <w:p w14:paraId="060F6BDE" w14:textId="3B04220B" w:rsidR="00831DF0" w:rsidRPr="00E71328" w:rsidRDefault="00013196" w:rsidP="00E71328">
      <w:pPr>
        <w:pStyle w:val="ListParagraph"/>
        <w:numPr>
          <w:ilvl w:val="0"/>
          <w:numId w:val="43"/>
        </w:numPr>
        <w:autoSpaceDE w:val="0"/>
        <w:autoSpaceDN w:val="0"/>
        <w:adjustRightInd w:val="0"/>
        <w:ind w:left="284" w:hanging="218"/>
        <w:jc w:val="both"/>
        <w:rPr>
          <w:rFonts w:cs="Arial"/>
          <w:lang w:val="et-EE"/>
        </w:rPr>
      </w:pPr>
      <w:r w:rsidRPr="00E71328">
        <w:rPr>
          <w:rFonts w:cs="Arial"/>
          <w:lang w:val="et-EE"/>
        </w:rPr>
        <w:t>s</w:t>
      </w:r>
      <w:r w:rsidR="000A5CD8" w:rsidRPr="00E71328">
        <w:rPr>
          <w:rFonts w:cs="Arial"/>
          <w:lang w:val="et-EE"/>
        </w:rPr>
        <w:t>idekaabel.</w:t>
      </w:r>
    </w:p>
    <w:p w14:paraId="2FDAD048" w14:textId="77777777" w:rsidR="00883536" w:rsidRPr="00230B11" w:rsidRDefault="00883536" w:rsidP="00230B11">
      <w:pPr>
        <w:autoSpaceDE w:val="0"/>
        <w:autoSpaceDN w:val="0"/>
        <w:adjustRightInd w:val="0"/>
        <w:jc w:val="both"/>
        <w:rPr>
          <w:rFonts w:cs="Arial"/>
          <w:lang w:val="et-EE"/>
        </w:rPr>
      </w:pPr>
    </w:p>
    <w:p w14:paraId="78752D40" w14:textId="77777777" w:rsidR="00E81250" w:rsidRPr="00230B11" w:rsidRDefault="00E81250" w:rsidP="00230B11">
      <w:pPr>
        <w:pStyle w:val="Heading2"/>
        <w:numPr>
          <w:ilvl w:val="1"/>
          <w:numId w:val="4"/>
        </w:numPr>
        <w:tabs>
          <w:tab w:val="left" w:pos="426"/>
        </w:tabs>
        <w:rPr>
          <w:rFonts w:cs="Arial"/>
          <w:szCs w:val="22"/>
        </w:rPr>
      </w:pPr>
      <w:bookmarkStart w:id="19" w:name="_Toc497647803"/>
      <w:bookmarkStart w:id="20" w:name="_Toc138777064"/>
      <w:r w:rsidRPr="00230B11">
        <w:rPr>
          <w:rFonts w:cs="Arial"/>
          <w:szCs w:val="22"/>
        </w:rPr>
        <w:t>Olemasolev haljastus ja keskkond</w:t>
      </w:r>
      <w:bookmarkEnd w:id="19"/>
      <w:bookmarkEnd w:id="20"/>
    </w:p>
    <w:p w14:paraId="4255DAF3" w14:textId="289ADC03" w:rsidR="00E81250" w:rsidRPr="00230B11" w:rsidRDefault="00AB6161" w:rsidP="00230B11">
      <w:pPr>
        <w:pStyle w:val="ListParagraph"/>
        <w:autoSpaceDE w:val="0"/>
        <w:autoSpaceDN w:val="0"/>
        <w:adjustRightInd w:val="0"/>
        <w:ind w:left="0"/>
        <w:contextualSpacing w:val="0"/>
        <w:jc w:val="both"/>
        <w:rPr>
          <w:rFonts w:cs="Arial"/>
          <w:lang w:val="et-EE"/>
        </w:rPr>
      </w:pPr>
      <w:r w:rsidRPr="00230B11">
        <w:rPr>
          <w:rFonts w:cs="Arial"/>
          <w:lang w:val="et-EE"/>
        </w:rPr>
        <w:t>Planeer</w:t>
      </w:r>
      <w:r w:rsidR="00663304" w:rsidRPr="00230B11">
        <w:rPr>
          <w:rFonts w:cs="Arial"/>
          <w:lang w:val="et-EE"/>
        </w:rPr>
        <w:t>i</w:t>
      </w:r>
      <w:r w:rsidRPr="00230B11">
        <w:rPr>
          <w:rFonts w:cs="Arial"/>
          <w:lang w:val="et-EE"/>
        </w:rPr>
        <w:t>nguala</w:t>
      </w:r>
      <w:r w:rsidR="00E9017D" w:rsidRPr="00230B11">
        <w:rPr>
          <w:rFonts w:cs="Arial"/>
          <w:lang w:val="et-EE"/>
        </w:rPr>
        <w:t xml:space="preserve"> on</w:t>
      </w:r>
      <w:r w:rsidR="005B6A68" w:rsidRPr="00230B11">
        <w:rPr>
          <w:rFonts w:cs="Arial"/>
          <w:lang w:val="et-EE"/>
        </w:rPr>
        <w:t xml:space="preserve"> </w:t>
      </w:r>
      <w:r w:rsidR="000A5CD8" w:rsidRPr="00230B11">
        <w:rPr>
          <w:rFonts w:cs="Arial"/>
          <w:lang w:val="et-EE"/>
        </w:rPr>
        <w:t xml:space="preserve">kaetud erinevate puude ja põõsastega. </w:t>
      </w:r>
      <w:r w:rsidR="00081FB4" w:rsidRPr="00230B11">
        <w:rPr>
          <w:rFonts w:cs="Arial"/>
          <w:lang w:val="et-EE"/>
        </w:rPr>
        <w:t>Kiltsi tee 2b katastriüksuse kirdeosa läbib Asuküla peakraav (Jaamaoja).</w:t>
      </w:r>
    </w:p>
    <w:p w14:paraId="3ACF06C2" w14:textId="33432568" w:rsidR="00A76E86" w:rsidRPr="00230B11" w:rsidRDefault="00A76E86" w:rsidP="00230B11">
      <w:pPr>
        <w:pStyle w:val="ListParagraph"/>
        <w:autoSpaceDE w:val="0"/>
        <w:autoSpaceDN w:val="0"/>
        <w:adjustRightInd w:val="0"/>
        <w:ind w:left="0"/>
        <w:contextualSpacing w:val="0"/>
        <w:jc w:val="both"/>
        <w:rPr>
          <w:rFonts w:cs="Arial"/>
          <w:lang w:val="et-EE"/>
        </w:rPr>
      </w:pPr>
    </w:p>
    <w:p w14:paraId="31FED3F5" w14:textId="03822E31" w:rsidR="00A76E86" w:rsidRPr="00230B11" w:rsidRDefault="00A76E86" w:rsidP="00230B11">
      <w:pPr>
        <w:pStyle w:val="ListParagraph"/>
        <w:autoSpaceDE w:val="0"/>
        <w:autoSpaceDN w:val="0"/>
        <w:adjustRightInd w:val="0"/>
        <w:ind w:left="0"/>
        <w:contextualSpacing w:val="0"/>
        <w:jc w:val="both"/>
        <w:rPr>
          <w:rFonts w:cs="Arial"/>
          <w:lang w:val="et-EE"/>
        </w:rPr>
      </w:pPr>
      <w:r w:rsidRPr="00230B11">
        <w:rPr>
          <w:rFonts w:eastAsia="Arial" w:cs="Arial"/>
          <w:lang w:val="et-EE"/>
        </w:rPr>
        <w:t>Maa-ameti maakatastriandmete kohaselt on planeeringualast 1</w:t>
      </w:r>
      <w:r w:rsidR="008320A0" w:rsidRPr="00230B11">
        <w:rPr>
          <w:rFonts w:eastAsia="Arial" w:cs="Arial"/>
          <w:lang w:val="et-EE"/>
        </w:rPr>
        <w:t>3 975</w:t>
      </w:r>
      <w:r w:rsidRPr="00230B11">
        <w:rPr>
          <w:rFonts w:eastAsia="Arial" w:cs="Arial"/>
          <w:lang w:val="et-EE"/>
        </w:rPr>
        <w:t xml:space="preserve"> m</w:t>
      </w:r>
      <w:r w:rsidRPr="00230B11">
        <w:rPr>
          <w:rFonts w:eastAsia="Arial" w:cs="Arial"/>
          <w:vertAlign w:val="superscript"/>
          <w:lang w:val="et-EE"/>
        </w:rPr>
        <w:t>2</w:t>
      </w:r>
      <w:r w:rsidR="00230B11">
        <w:rPr>
          <w:rFonts w:eastAsia="Arial" w:cs="Arial"/>
          <w:vertAlign w:val="superscript"/>
          <w:lang w:val="et-EE"/>
        </w:rPr>
        <w:t xml:space="preserve"> </w:t>
      </w:r>
      <w:r w:rsidRPr="00230B11">
        <w:rPr>
          <w:rFonts w:eastAsia="Arial" w:cs="Arial"/>
          <w:lang w:val="et-EE"/>
        </w:rPr>
        <w:t>muu maa</w:t>
      </w:r>
      <w:r w:rsidR="00230B11">
        <w:rPr>
          <w:rFonts w:eastAsia="Arial" w:cs="Arial"/>
          <w:lang w:val="et-EE"/>
        </w:rPr>
        <w:t xml:space="preserve"> </w:t>
      </w:r>
      <w:r w:rsidRPr="00230B11">
        <w:rPr>
          <w:rFonts w:eastAsia="Arial" w:cs="Arial"/>
          <w:lang w:val="et-EE"/>
        </w:rPr>
        <w:t>ja 4</w:t>
      </w:r>
      <w:r w:rsidR="008320A0" w:rsidRPr="00230B11">
        <w:rPr>
          <w:rFonts w:eastAsia="Arial" w:cs="Arial"/>
          <w:lang w:val="et-EE"/>
        </w:rPr>
        <w:t>734</w:t>
      </w:r>
      <w:r w:rsidRPr="00230B11">
        <w:rPr>
          <w:rFonts w:eastAsia="Arial" w:cs="Arial"/>
          <w:lang w:val="et-EE"/>
        </w:rPr>
        <w:t xml:space="preserve"> m</w:t>
      </w:r>
      <w:r w:rsidRPr="00230B11">
        <w:rPr>
          <w:rFonts w:eastAsia="Arial" w:cs="Arial"/>
          <w:vertAlign w:val="superscript"/>
          <w:lang w:val="et-EE"/>
        </w:rPr>
        <w:t xml:space="preserve">2 </w:t>
      </w:r>
      <w:r w:rsidRPr="00230B11">
        <w:rPr>
          <w:rFonts w:eastAsia="Arial" w:cs="Arial"/>
          <w:lang w:val="et-EE"/>
        </w:rPr>
        <w:t>metsamaa.</w:t>
      </w:r>
    </w:p>
    <w:p w14:paraId="72BD68ED" w14:textId="77777777" w:rsidR="00883536" w:rsidRPr="00230B11" w:rsidRDefault="00883536" w:rsidP="00230B11">
      <w:pPr>
        <w:pStyle w:val="ListParagraph"/>
        <w:autoSpaceDE w:val="0"/>
        <w:autoSpaceDN w:val="0"/>
        <w:adjustRightInd w:val="0"/>
        <w:ind w:left="0"/>
        <w:contextualSpacing w:val="0"/>
        <w:jc w:val="both"/>
        <w:rPr>
          <w:rFonts w:cs="Arial"/>
          <w:lang w:val="et-EE"/>
        </w:rPr>
      </w:pPr>
    </w:p>
    <w:p w14:paraId="676F4554" w14:textId="77777777" w:rsidR="00E81250" w:rsidRPr="00230B11" w:rsidRDefault="00E81250" w:rsidP="00230B11">
      <w:pPr>
        <w:pStyle w:val="Heading2"/>
        <w:numPr>
          <w:ilvl w:val="1"/>
          <w:numId w:val="4"/>
        </w:numPr>
        <w:tabs>
          <w:tab w:val="left" w:pos="426"/>
        </w:tabs>
        <w:rPr>
          <w:rFonts w:cs="Arial"/>
          <w:szCs w:val="22"/>
        </w:rPr>
      </w:pPr>
      <w:bookmarkStart w:id="21" w:name="_Toc497647804"/>
      <w:bookmarkStart w:id="22" w:name="_Toc138777065"/>
      <w:r w:rsidRPr="00230B11">
        <w:rPr>
          <w:rFonts w:cs="Arial"/>
          <w:szCs w:val="22"/>
        </w:rPr>
        <w:t>Kehtivad piirangud</w:t>
      </w:r>
      <w:bookmarkEnd w:id="21"/>
      <w:bookmarkEnd w:id="22"/>
    </w:p>
    <w:p w14:paraId="32C3A3D3" w14:textId="6F89B976" w:rsidR="00E9017D" w:rsidRPr="00230B11" w:rsidRDefault="00E9017D" w:rsidP="00230B11">
      <w:pPr>
        <w:autoSpaceDE w:val="0"/>
        <w:autoSpaceDN w:val="0"/>
        <w:adjustRightInd w:val="0"/>
        <w:jc w:val="both"/>
        <w:rPr>
          <w:rFonts w:cs="Arial"/>
          <w:lang w:val="et-EE"/>
        </w:rPr>
      </w:pPr>
      <w:bookmarkStart w:id="23" w:name="_Hlk121996785"/>
      <w:r w:rsidRPr="00230B11">
        <w:rPr>
          <w:rFonts w:cs="Arial"/>
          <w:lang w:val="et-EE"/>
        </w:rPr>
        <w:t>Planeeritava maa-ala maakasutust kitsendavad kaitsevööndid:</w:t>
      </w:r>
    </w:p>
    <w:p w14:paraId="468B0A77" w14:textId="07265C27" w:rsidR="00081FB4" w:rsidRPr="00230B11" w:rsidRDefault="00013196" w:rsidP="00230B11">
      <w:pPr>
        <w:pStyle w:val="ListParagraph"/>
        <w:numPr>
          <w:ilvl w:val="0"/>
          <w:numId w:val="18"/>
        </w:numPr>
        <w:autoSpaceDE w:val="0"/>
        <w:autoSpaceDN w:val="0"/>
        <w:adjustRightInd w:val="0"/>
        <w:ind w:left="284" w:hanging="218"/>
        <w:jc w:val="both"/>
        <w:rPr>
          <w:rFonts w:cs="Arial"/>
          <w:lang w:val="et-EE"/>
        </w:rPr>
      </w:pPr>
      <w:r w:rsidRPr="00230B11">
        <w:rPr>
          <w:rFonts w:cs="Arial"/>
          <w:lang w:val="et-EE"/>
        </w:rPr>
        <w:t>k</w:t>
      </w:r>
      <w:r w:rsidR="00081FB4" w:rsidRPr="00230B11">
        <w:rPr>
          <w:rFonts w:cs="Arial"/>
          <w:lang w:val="et-EE"/>
        </w:rPr>
        <w:t>alda piiranguvöönd (LKS), ulatus 200</w:t>
      </w:r>
      <w:r w:rsidRPr="00230B11">
        <w:rPr>
          <w:rFonts w:cs="Arial"/>
          <w:lang w:val="et-EE"/>
        </w:rPr>
        <w:t xml:space="preserve"> </w:t>
      </w:r>
      <w:r w:rsidR="00081FB4" w:rsidRPr="00230B11">
        <w:rPr>
          <w:rFonts w:cs="Arial"/>
          <w:lang w:val="et-EE"/>
        </w:rPr>
        <w:t>m ja 100</w:t>
      </w:r>
      <w:r w:rsidRPr="00230B11">
        <w:rPr>
          <w:rFonts w:cs="Arial"/>
          <w:lang w:val="et-EE"/>
        </w:rPr>
        <w:t xml:space="preserve"> </w:t>
      </w:r>
      <w:r w:rsidR="00081FB4" w:rsidRPr="00230B11">
        <w:rPr>
          <w:rFonts w:cs="Arial"/>
          <w:lang w:val="et-EE"/>
        </w:rPr>
        <w:t>m;</w:t>
      </w:r>
    </w:p>
    <w:p w14:paraId="2646D2F4" w14:textId="42CDDACA" w:rsidR="00081FB4" w:rsidRPr="00230B11" w:rsidRDefault="00013196" w:rsidP="00230B11">
      <w:pPr>
        <w:pStyle w:val="ListParagraph"/>
        <w:numPr>
          <w:ilvl w:val="0"/>
          <w:numId w:val="18"/>
        </w:numPr>
        <w:autoSpaceDE w:val="0"/>
        <w:autoSpaceDN w:val="0"/>
        <w:adjustRightInd w:val="0"/>
        <w:ind w:left="284" w:hanging="218"/>
        <w:jc w:val="both"/>
        <w:rPr>
          <w:rFonts w:cs="Arial"/>
          <w:lang w:val="et-EE"/>
        </w:rPr>
      </w:pPr>
      <w:r w:rsidRPr="00230B11">
        <w:rPr>
          <w:rFonts w:cs="Arial"/>
          <w:lang w:val="et-EE"/>
        </w:rPr>
        <w:t>k</w:t>
      </w:r>
      <w:r w:rsidR="00081FB4" w:rsidRPr="00230B11">
        <w:rPr>
          <w:rFonts w:cs="Arial"/>
          <w:lang w:val="et-EE"/>
        </w:rPr>
        <w:t>alda ehituskeeluvöönd (LKS), ulatus 100</w:t>
      </w:r>
      <w:r w:rsidRPr="00230B11">
        <w:rPr>
          <w:rFonts w:cs="Arial"/>
          <w:lang w:val="et-EE"/>
        </w:rPr>
        <w:t xml:space="preserve"> </w:t>
      </w:r>
      <w:r w:rsidR="00081FB4" w:rsidRPr="00230B11">
        <w:rPr>
          <w:rFonts w:cs="Arial"/>
          <w:lang w:val="et-EE"/>
        </w:rPr>
        <w:t>m ja 50</w:t>
      </w:r>
      <w:r w:rsidRPr="00230B11">
        <w:rPr>
          <w:rFonts w:cs="Arial"/>
          <w:lang w:val="et-EE"/>
        </w:rPr>
        <w:t xml:space="preserve"> </w:t>
      </w:r>
      <w:r w:rsidR="00081FB4" w:rsidRPr="00230B11">
        <w:rPr>
          <w:rFonts w:cs="Arial"/>
          <w:lang w:val="et-EE"/>
        </w:rPr>
        <w:t>m;</w:t>
      </w:r>
    </w:p>
    <w:p w14:paraId="39DF346A" w14:textId="513053E3" w:rsidR="007654F5" w:rsidRPr="00230B11" w:rsidRDefault="007654F5" w:rsidP="00230B11">
      <w:pPr>
        <w:pStyle w:val="ListParagraph"/>
        <w:autoSpaceDE w:val="0"/>
        <w:autoSpaceDN w:val="0"/>
        <w:adjustRightInd w:val="0"/>
        <w:ind w:left="284"/>
        <w:jc w:val="both"/>
        <w:rPr>
          <w:rFonts w:cs="Arial"/>
          <w:lang w:val="et-EE"/>
        </w:rPr>
      </w:pPr>
      <w:r w:rsidRPr="00230B11">
        <w:rPr>
          <w:rFonts w:cs="Arial"/>
          <w:lang w:val="et-EE"/>
        </w:rPr>
        <w:t>Looduskaitseseaduse § 38 lõike 1 punkti 2 kohaselt on ehituskeeluvööndi laius mererannal 100</w:t>
      </w:r>
      <w:r w:rsidR="00250BFA" w:rsidRPr="00230B11">
        <w:rPr>
          <w:rFonts w:cs="Arial"/>
          <w:color w:val="202020"/>
          <w:shd w:val="clear" w:color="auto" w:fill="FFFFFF"/>
          <w:lang w:val="et-EE"/>
        </w:rPr>
        <w:t> </w:t>
      </w:r>
      <w:r w:rsidRPr="00230B11">
        <w:rPr>
          <w:rFonts w:cs="Arial"/>
          <w:lang w:val="et-EE"/>
        </w:rPr>
        <w:t xml:space="preserve">meetrit. Sama seaduse § 38 lõike 4 kohaselt on ehituskeeluvööndi laius </w:t>
      </w:r>
      <w:r w:rsidRPr="00230B11">
        <w:rPr>
          <w:rFonts w:cs="Arial"/>
          <w:color w:val="202020"/>
          <w:shd w:val="clear" w:color="auto" w:fill="FFFFFF"/>
          <w:lang w:val="et-EE"/>
        </w:rPr>
        <w:t xml:space="preserve">üle kümne hektari suurusel järvel ja tehisjärvel ning üle 25 ruutkilomeetri suuruse valgalaga jõel, ojal, maaparandussüsteemi eesvoolul 50 meetrit. </w:t>
      </w:r>
      <w:r w:rsidRPr="00230B11">
        <w:rPr>
          <w:rFonts w:cs="Arial"/>
          <w:lang w:val="et-EE"/>
        </w:rPr>
        <w:t>Looduskaitseseaduse § 38 lõike 4 punkti 11 kohaselt ehituskeeld ei laiene tiheasustusala ehituskeeluvööndis varem väljakujunenud ehitusjoonest maismaa suunas olemasolevate ehitiste vahele uue ehitise püstitamisele</w:t>
      </w:r>
      <w:r w:rsidR="00013196" w:rsidRPr="00230B11">
        <w:rPr>
          <w:rFonts w:cs="Arial"/>
          <w:lang w:val="et-EE"/>
        </w:rPr>
        <w:t>;</w:t>
      </w:r>
    </w:p>
    <w:p w14:paraId="55DECD3D" w14:textId="66689F6D" w:rsidR="00081FB4" w:rsidRPr="00230B11" w:rsidRDefault="00013196" w:rsidP="00230B11">
      <w:pPr>
        <w:pStyle w:val="ListParagraph"/>
        <w:numPr>
          <w:ilvl w:val="0"/>
          <w:numId w:val="18"/>
        </w:numPr>
        <w:autoSpaceDE w:val="0"/>
        <w:autoSpaceDN w:val="0"/>
        <w:adjustRightInd w:val="0"/>
        <w:ind w:left="284" w:hanging="218"/>
        <w:jc w:val="both"/>
        <w:rPr>
          <w:rFonts w:cs="Arial"/>
          <w:lang w:val="et-EE"/>
        </w:rPr>
      </w:pPr>
      <w:r w:rsidRPr="00230B11">
        <w:rPr>
          <w:rFonts w:cs="Arial"/>
          <w:lang w:val="et-EE"/>
        </w:rPr>
        <w:t>k</w:t>
      </w:r>
      <w:r w:rsidR="00081FB4" w:rsidRPr="00230B11">
        <w:rPr>
          <w:rFonts w:cs="Arial"/>
          <w:lang w:val="et-EE"/>
        </w:rPr>
        <w:t>alda veekaitsevöönd (VeeS), ulatus 20</w:t>
      </w:r>
      <w:r w:rsidRPr="00230B11">
        <w:rPr>
          <w:rFonts w:cs="Arial"/>
          <w:lang w:val="et-EE"/>
        </w:rPr>
        <w:t xml:space="preserve"> </w:t>
      </w:r>
      <w:r w:rsidR="00081FB4" w:rsidRPr="00230B11">
        <w:rPr>
          <w:rFonts w:cs="Arial"/>
          <w:lang w:val="et-EE"/>
        </w:rPr>
        <w:t>m ja 10</w:t>
      </w:r>
      <w:r w:rsidRPr="00230B11">
        <w:rPr>
          <w:rFonts w:cs="Arial"/>
          <w:lang w:val="et-EE"/>
        </w:rPr>
        <w:t xml:space="preserve"> </w:t>
      </w:r>
      <w:r w:rsidR="00081FB4" w:rsidRPr="00230B11">
        <w:rPr>
          <w:rFonts w:cs="Arial"/>
          <w:lang w:val="et-EE"/>
        </w:rPr>
        <w:t>m,</w:t>
      </w:r>
    </w:p>
    <w:p w14:paraId="3E941F30" w14:textId="148672D5" w:rsidR="00081FB4" w:rsidRPr="00230B11" w:rsidRDefault="00013196" w:rsidP="00230B11">
      <w:pPr>
        <w:pStyle w:val="ListParagraph"/>
        <w:numPr>
          <w:ilvl w:val="0"/>
          <w:numId w:val="18"/>
        </w:numPr>
        <w:autoSpaceDE w:val="0"/>
        <w:autoSpaceDN w:val="0"/>
        <w:adjustRightInd w:val="0"/>
        <w:ind w:left="284" w:hanging="218"/>
        <w:jc w:val="both"/>
        <w:rPr>
          <w:rFonts w:cs="Arial"/>
          <w:lang w:val="et-EE"/>
        </w:rPr>
      </w:pPr>
      <w:r w:rsidRPr="00230B11">
        <w:rPr>
          <w:rFonts w:cs="Arial"/>
          <w:lang w:val="et-EE"/>
        </w:rPr>
        <w:t>k</w:t>
      </w:r>
      <w:r w:rsidR="00081FB4" w:rsidRPr="00230B11">
        <w:rPr>
          <w:rFonts w:cs="Arial"/>
          <w:lang w:val="et-EE"/>
        </w:rPr>
        <w:t>orduv üleujutusala (LKS);</w:t>
      </w:r>
    </w:p>
    <w:p w14:paraId="622DC1A4" w14:textId="06AD7573" w:rsidR="00081FB4" w:rsidRPr="00230B11" w:rsidRDefault="00013196" w:rsidP="00230B11">
      <w:pPr>
        <w:pStyle w:val="ListParagraph"/>
        <w:numPr>
          <w:ilvl w:val="0"/>
          <w:numId w:val="18"/>
        </w:numPr>
        <w:autoSpaceDE w:val="0"/>
        <w:autoSpaceDN w:val="0"/>
        <w:adjustRightInd w:val="0"/>
        <w:ind w:left="284" w:hanging="218"/>
        <w:jc w:val="both"/>
        <w:rPr>
          <w:rFonts w:cs="Arial"/>
          <w:lang w:val="et-EE"/>
        </w:rPr>
      </w:pPr>
      <w:r w:rsidRPr="00230B11">
        <w:rPr>
          <w:rFonts w:cs="Arial"/>
          <w:lang w:val="et-EE"/>
        </w:rPr>
        <w:t>v</w:t>
      </w:r>
      <w:r w:rsidR="00081FB4" w:rsidRPr="00230B11">
        <w:rPr>
          <w:rFonts w:cs="Arial"/>
          <w:lang w:val="et-EE"/>
        </w:rPr>
        <w:t>eekogu kallasrada;</w:t>
      </w:r>
    </w:p>
    <w:p w14:paraId="5189FFE4" w14:textId="41193057" w:rsidR="00081FB4" w:rsidRPr="00230B11" w:rsidRDefault="00013196" w:rsidP="00230B11">
      <w:pPr>
        <w:pStyle w:val="ListParagraph"/>
        <w:numPr>
          <w:ilvl w:val="0"/>
          <w:numId w:val="18"/>
        </w:numPr>
        <w:autoSpaceDE w:val="0"/>
        <w:autoSpaceDN w:val="0"/>
        <w:adjustRightInd w:val="0"/>
        <w:ind w:left="284" w:hanging="218"/>
        <w:jc w:val="both"/>
        <w:rPr>
          <w:rFonts w:cs="Arial"/>
          <w:lang w:val="et-EE"/>
        </w:rPr>
      </w:pPr>
      <w:r w:rsidRPr="00230B11">
        <w:rPr>
          <w:rFonts w:cs="Arial"/>
          <w:lang w:val="et-EE"/>
        </w:rPr>
        <w:t>e</w:t>
      </w:r>
      <w:r w:rsidR="00081FB4" w:rsidRPr="00230B11">
        <w:rPr>
          <w:rFonts w:cs="Arial"/>
          <w:lang w:val="et-EE"/>
        </w:rPr>
        <w:t>esvoolu kaitsevöönd, 15</w:t>
      </w:r>
      <w:r w:rsidRPr="00230B11">
        <w:rPr>
          <w:rFonts w:cs="Arial"/>
          <w:lang w:val="et-EE"/>
        </w:rPr>
        <w:t xml:space="preserve"> </w:t>
      </w:r>
      <w:r w:rsidR="00081FB4" w:rsidRPr="00230B11">
        <w:rPr>
          <w:rFonts w:cs="Arial"/>
          <w:lang w:val="et-EE"/>
        </w:rPr>
        <w:t>m;</w:t>
      </w:r>
    </w:p>
    <w:p w14:paraId="649154D5" w14:textId="50D5A06F" w:rsidR="00081FB4" w:rsidRPr="00230B11" w:rsidRDefault="00013196" w:rsidP="00230B11">
      <w:pPr>
        <w:pStyle w:val="ListParagraph"/>
        <w:numPr>
          <w:ilvl w:val="0"/>
          <w:numId w:val="18"/>
        </w:numPr>
        <w:autoSpaceDE w:val="0"/>
        <w:autoSpaceDN w:val="0"/>
        <w:adjustRightInd w:val="0"/>
        <w:ind w:left="284" w:hanging="218"/>
        <w:jc w:val="both"/>
        <w:rPr>
          <w:rFonts w:cs="Arial"/>
          <w:lang w:val="et-EE"/>
        </w:rPr>
      </w:pPr>
      <w:r w:rsidRPr="00230B11">
        <w:rPr>
          <w:rFonts w:cs="Arial"/>
          <w:lang w:val="et-EE"/>
        </w:rPr>
        <w:t>u</w:t>
      </w:r>
      <w:r w:rsidR="00081FB4" w:rsidRPr="00230B11">
        <w:rPr>
          <w:rFonts w:cs="Arial"/>
          <w:lang w:val="et-EE"/>
        </w:rPr>
        <w:t>uringu ala (geoloogiline);</w:t>
      </w:r>
    </w:p>
    <w:p w14:paraId="3392D794" w14:textId="6365106E" w:rsidR="00081FB4" w:rsidRPr="00230B11" w:rsidRDefault="00013196" w:rsidP="00230B11">
      <w:pPr>
        <w:pStyle w:val="ListParagraph"/>
        <w:numPr>
          <w:ilvl w:val="0"/>
          <w:numId w:val="18"/>
        </w:numPr>
        <w:autoSpaceDE w:val="0"/>
        <w:autoSpaceDN w:val="0"/>
        <w:adjustRightInd w:val="0"/>
        <w:ind w:left="284" w:hanging="218"/>
        <w:jc w:val="both"/>
        <w:rPr>
          <w:rFonts w:cs="Arial"/>
          <w:lang w:val="et-EE"/>
        </w:rPr>
      </w:pPr>
      <w:r w:rsidRPr="00230B11">
        <w:rPr>
          <w:rFonts w:cs="Arial"/>
          <w:lang w:val="et-EE"/>
        </w:rPr>
        <w:t>e</w:t>
      </w:r>
      <w:r w:rsidR="00081FB4" w:rsidRPr="00230B11">
        <w:rPr>
          <w:rFonts w:cs="Arial"/>
          <w:lang w:val="et-EE"/>
        </w:rPr>
        <w:t>lektrivõrgu kaitsevöönd;</w:t>
      </w:r>
    </w:p>
    <w:p w14:paraId="517DB4DF" w14:textId="67DCECA8" w:rsidR="00081FB4" w:rsidRPr="00230B11" w:rsidRDefault="00013196" w:rsidP="00230B11">
      <w:pPr>
        <w:pStyle w:val="ListParagraph"/>
        <w:numPr>
          <w:ilvl w:val="0"/>
          <w:numId w:val="18"/>
        </w:numPr>
        <w:autoSpaceDE w:val="0"/>
        <w:autoSpaceDN w:val="0"/>
        <w:adjustRightInd w:val="0"/>
        <w:ind w:left="284" w:hanging="218"/>
        <w:jc w:val="both"/>
        <w:rPr>
          <w:rFonts w:cs="Arial"/>
          <w:lang w:val="et-EE"/>
        </w:rPr>
      </w:pPr>
      <w:r w:rsidRPr="00230B11">
        <w:rPr>
          <w:rFonts w:cs="Arial"/>
          <w:lang w:val="et-EE"/>
        </w:rPr>
        <w:t>s</w:t>
      </w:r>
      <w:r w:rsidR="00081FB4" w:rsidRPr="00230B11">
        <w:rPr>
          <w:rFonts w:cs="Arial"/>
          <w:lang w:val="et-EE"/>
        </w:rPr>
        <w:t>ideehitise kaitsevöönd.</w:t>
      </w:r>
    </w:p>
    <w:bookmarkEnd w:id="23"/>
    <w:p w14:paraId="1B40B000" w14:textId="77777777" w:rsidR="00831DF0" w:rsidRPr="00230B11" w:rsidRDefault="00831DF0" w:rsidP="00230B11">
      <w:pPr>
        <w:jc w:val="both"/>
        <w:rPr>
          <w:rFonts w:cs="Arial"/>
          <w:lang w:val="et-EE"/>
        </w:rPr>
      </w:pPr>
    </w:p>
    <w:p w14:paraId="0DF3C338" w14:textId="4B1138AA" w:rsidR="00F42876" w:rsidRPr="00230B11" w:rsidRDefault="00831DF0" w:rsidP="00230B11">
      <w:pPr>
        <w:jc w:val="both"/>
        <w:rPr>
          <w:rFonts w:cs="Arial"/>
          <w:lang w:val="et-EE"/>
        </w:rPr>
      </w:pPr>
      <w:r w:rsidRPr="00230B11">
        <w:rPr>
          <w:rFonts w:cs="Arial"/>
          <w:lang w:val="et-EE"/>
        </w:rPr>
        <w:t>Olemasolevad kitsendused on esitatud joonisel AS-0</w:t>
      </w:r>
      <w:r w:rsidR="00081FB4" w:rsidRPr="00230B11">
        <w:rPr>
          <w:rFonts w:cs="Arial"/>
          <w:lang w:val="et-EE"/>
        </w:rPr>
        <w:t>2</w:t>
      </w:r>
      <w:r w:rsidRPr="00230B11">
        <w:rPr>
          <w:rFonts w:cs="Arial"/>
          <w:lang w:val="et-EE"/>
        </w:rPr>
        <w:t xml:space="preserve"> Põhijoonis.</w:t>
      </w:r>
    </w:p>
    <w:p w14:paraId="14B3D1A9" w14:textId="4B025D1E" w:rsidR="009F44ED" w:rsidRPr="00230B11" w:rsidRDefault="00230B11" w:rsidP="00230B11">
      <w:pPr>
        <w:pStyle w:val="Heading1"/>
        <w:numPr>
          <w:ilvl w:val="0"/>
          <w:numId w:val="5"/>
        </w:numPr>
        <w:tabs>
          <w:tab w:val="left" w:pos="284"/>
        </w:tabs>
        <w:ind w:left="244" w:hanging="244"/>
        <w:jc w:val="both"/>
        <w:rPr>
          <w:rFonts w:cs="Arial"/>
          <w:caps/>
          <w:szCs w:val="22"/>
        </w:rPr>
      </w:pPr>
      <w:bookmarkStart w:id="24" w:name="_Toc138777066"/>
      <w:r w:rsidRPr="00230B11">
        <w:rPr>
          <w:rFonts w:cs="Arial"/>
          <w:caps/>
          <w:szCs w:val="22"/>
        </w:rPr>
        <w:lastRenderedPageBreak/>
        <w:t>PLANEERINGU ETTEPANEK</w:t>
      </w:r>
      <w:bookmarkEnd w:id="24"/>
    </w:p>
    <w:p w14:paraId="3019EEEB" w14:textId="77777777" w:rsidR="006E7589" w:rsidRPr="00230B11" w:rsidRDefault="006E7589" w:rsidP="00230B11">
      <w:pPr>
        <w:rPr>
          <w:rFonts w:cs="Arial"/>
          <w:lang w:val="et-EE"/>
        </w:rPr>
      </w:pPr>
      <w:bookmarkStart w:id="25" w:name="_Toc497647806"/>
    </w:p>
    <w:p w14:paraId="22A8FAC7" w14:textId="6C789B13" w:rsidR="00E81250" w:rsidRPr="00230B11" w:rsidRDefault="00E81250" w:rsidP="00230B11">
      <w:pPr>
        <w:pStyle w:val="Heading2"/>
        <w:numPr>
          <w:ilvl w:val="1"/>
          <w:numId w:val="5"/>
        </w:numPr>
        <w:tabs>
          <w:tab w:val="left" w:pos="426"/>
        </w:tabs>
        <w:rPr>
          <w:rFonts w:cs="Arial"/>
          <w:szCs w:val="22"/>
        </w:rPr>
      </w:pPr>
      <w:bookmarkStart w:id="26" w:name="_Toc138777067"/>
      <w:r w:rsidRPr="00230B11">
        <w:rPr>
          <w:rFonts w:cs="Arial"/>
          <w:szCs w:val="22"/>
        </w:rPr>
        <w:t>Krundijaotus</w:t>
      </w:r>
      <w:bookmarkEnd w:id="25"/>
      <w:r w:rsidR="00196710" w:rsidRPr="00230B11">
        <w:rPr>
          <w:rFonts w:cs="Arial"/>
          <w:szCs w:val="22"/>
        </w:rPr>
        <w:t xml:space="preserve"> ja hoonestusala määramine</w:t>
      </w:r>
      <w:bookmarkEnd w:id="26"/>
    </w:p>
    <w:p w14:paraId="5386CCE6" w14:textId="5E0214C7" w:rsidR="008320A0" w:rsidRPr="00230B11" w:rsidRDefault="008320A0" w:rsidP="00230B11">
      <w:pPr>
        <w:jc w:val="both"/>
        <w:rPr>
          <w:rFonts w:cs="Arial"/>
          <w:color w:val="000000"/>
          <w:lang w:val="et-EE" w:eastAsia="et-EE"/>
        </w:rPr>
      </w:pPr>
      <w:r w:rsidRPr="00230B11">
        <w:rPr>
          <w:rFonts w:cs="Arial"/>
          <w:color w:val="000000"/>
          <w:lang w:val="et-EE" w:eastAsia="et-EE"/>
        </w:rPr>
        <w:t>Planeeringus on kavandatud jagada Lao tn 1 ja Kiltsi tee 2b kinnistud kaheks elamumaa sihtotstarbega krundiks, kaheks ärimaa ja kaheks transpordimaa sohtotstarbega krundiks.</w:t>
      </w:r>
    </w:p>
    <w:p w14:paraId="52650397" w14:textId="47365AB7" w:rsidR="008320A0" w:rsidRPr="00230B11" w:rsidRDefault="008320A0" w:rsidP="00230B11">
      <w:pPr>
        <w:jc w:val="both"/>
        <w:rPr>
          <w:rFonts w:cs="Arial"/>
          <w:color w:val="000000"/>
          <w:lang w:val="et-EE" w:eastAsia="et-EE"/>
        </w:rPr>
      </w:pPr>
      <w:r w:rsidRPr="00230B11">
        <w:rPr>
          <w:rFonts w:cs="Arial"/>
          <w:color w:val="000000"/>
          <w:lang w:val="et-EE" w:eastAsia="et-EE"/>
        </w:rPr>
        <w:t>Planeeringualale soovitakse rajada kaks 5-korruselist korterelamut</w:t>
      </w:r>
      <w:r w:rsidR="003F1130" w:rsidRPr="00230B11">
        <w:rPr>
          <w:rFonts w:cs="Arial"/>
          <w:color w:val="000000"/>
          <w:lang w:val="et-EE" w:eastAsia="et-EE"/>
        </w:rPr>
        <w:t>, kuni kaks 4-korruselist ja kuni kaks 2-korruselist</w:t>
      </w:r>
      <w:r w:rsidRPr="00230B11">
        <w:rPr>
          <w:rFonts w:cs="Arial"/>
          <w:color w:val="000000"/>
          <w:lang w:val="et-EE" w:eastAsia="et-EE"/>
        </w:rPr>
        <w:t xml:space="preserve"> kaubandus-, teenindus- ja büroohoonet. Ühes korterelamus on ette nähtud kuni </w:t>
      </w:r>
      <w:r w:rsidR="003F1130" w:rsidRPr="00230B11">
        <w:rPr>
          <w:rFonts w:cs="Arial"/>
          <w:color w:val="000000"/>
          <w:lang w:val="et-EE" w:eastAsia="et-EE"/>
        </w:rPr>
        <w:t>4</w:t>
      </w:r>
      <w:r w:rsidRPr="00230B11">
        <w:rPr>
          <w:rFonts w:cs="Arial"/>
          <w:color w:val="000000"/>
          <w:lang w:val="et-EE" w:eastAsia="et-EE"/>
        </w:rPr>
        <w:t>0 korterit.</w:t>
      </w:r>
    </w:p>
    <w:p w14:paraId="3ECD8191" w14:textId="2F78C550" w:rsidR="0042397E" w:rsidRPr="00230B11" w:rsidRDefault="008320A0" w:rsidP="00230B11">
      <w:pPr>
        <w:jc w:val="both"/>
        <w:rPr>
          <w:rFonts w:cs="Arial"/>
          <w:color w:val="000000"/>
          <w:lang w:val="et-EE" w:eastAsia="et-EE"/>
        </w:rPr>
      </w:pPr>
      <w:r w:rsidRPr="00230B11">
        <w:rPr>
          <w:rFonts w:cs="Arial"/>
          <w:color w:val="000000"/>
          <w:lang w:val="et-EE" w:eastAsia="et-EE"/>
        </w:rPr>
        <w:t xml:space="preserve">Transpordimaad on </w:t>
      </w:r>
      <w:r w:rsidR="00A76E86" w:rsidRPr="00230B11">
        <w:rPr>
          <w:rFonts w:cs="Arial"/>
          <w:color w:val="000000"/>
          <w:lang w:val="et-EE" w:eastAsia="et-EE"/>
        </w:rPr>
        <w:t>moodustatud kergliiklustee rajamise ning planeeritud raudteetrassi koridori tarbeks.</w:t>
      </w:r>
    </w:p>
    <w:p w14:paraId="54E48D7B" w14:textId="6B9ADF63" w:rsidR="00A76E86" w:rsidRPr="00230B11" w:rsidRDefault="00A76E86" w:rsidP="00230B11">
      <w:pPr>
        <w:autoSpaceDE w:val="0"/>
        <w:autoSpaceDN w:val="0"/>
        <w:adjustRightInd w:val="0"/>
        <w:jc w:val="both"/>
        <w:rPr>
          <w:rFonts w:cs="Arial"/>
          <w:lang w:val="et-EE"/>
        </w:rPr>
      </w:pPr>
      <w:r w:rsidRPr="00230B11">
        <w:rPr>
          <w:rFonts w:cs="Arial"/>
          <w:lang w:val="et-EE"/>
        </w:rPr>
        <w:t>Moodustatud kruntidel pos nr 3 ja 4 asub olemasolev hoone, mis on ette nähtud lammutada.</w:t>
      </w:r>
    </w:p>
    <w:p w14:paraId="3229725A" w14:textId="0B42F15B" w:rsidR="00196710" w:rsidRPr="00230B11" w:rsidRDefault="00196710" w:rsidP="00230B11">
      <w:pPr>
        <w:autoSpaceDE w:val="0"/>
        <w:autoSpaceDN w:val="0"/>
        <w:adjustRightInd w:val="0"/>
        <w:jc w:val="both"/>
        <w:rPr>
          <w:rFonts w:cs="Arial"/>
          <w:lang w:val="et-EE"/>
        </w:rPr>
      </w:pPr>
      <w:r w:rsidRPr="00230B11">
        <w:rPr>
          <w:rFonts w:cs="Arial"/>
          <w:lang w:val="et-EE"/>
        </w:rPr>
        <w:t>Hoonestusala planeerimisel on arvestatud vajalike tuleohutuskujadega, liikluskorraldusega ja naaberkatastriüksustel paikneva olemasoleva hoone asukohaga. Hoonestusala on planeeritud Kiltsi teest, Ungru teest ja Lao tänavast teekattepiirist 10 m kaugusele või krundi piirist 5 meetri kaugusele. Teistest katastriüksuse külgedest 4 m kaugusele.</w:t>
      </w:r>
    </w:p>
    <w:p w14:paraId="55A26046" w14:textId="77777777" w:rsidR="00A76E86" w:rsidRPr="00230B11" w:rsidRDefault="00A76E86" w:rsidP="00230B11">
      <w:pPr>
        <w:jc w:val="both"/>
        <w:rPr>
          <w:rFonts w:cs="Arial"/>
          <w:lang w:val="et-EE"/>
        </w:rPr>
      </w:pPr>
      <w:r w:rsidRPr="00230B11">
        <w:rPr>
          <w:rFonts w:cs="Arial"/>
          <w:lang w:val="et-EE"/>
        </w:rPr>
        <w:t>Planeeringuga määratakse ehitusõigus ja hoonestustingimused, lahendatakse liikluskorraldus, juurdepääsud ja varustamine tehnovõrkudega.</w:t>
      </w:r>
    </w:p>
    <w:p w14:paraId="0123E179" w14:textId="1FB13A6B" w:rsidR="00A76E86" w:rsidRPr="00230B11" w:rsidRDefault="00A76E86" w:rsidP="00230B11">
      <w:pPr>
        <w:jc w:val="both"/>
        <w:rPr>
          <w:rFonts w:eastAsia="Times New Roman" w:cs="Arial"/>
          <w:lang w:val="et-EE"/>
        </w:rPr>
      </w:pPr>
      <w:r w:rsidRPr="00230B11">
        <w:rPr>
          <w:rFonts w:eastAsia="Times New Roman" w:cs="Arial"/>
          <w:lang w:val="et-EE"/>
        </w:rPr>
        <w:t>Planeeringu lahenduse koostamisel on arvestatud maaomanike soovidega, naaberaladel kehtestatud ja menetluses olevate detailplaneeringutega ning lähiümbruses paikneva ja planeeritud hoonestusega.</w:t>
      </w:r>
    </w:p>
    <w:p w14:paraId="473DC045" w14:textId="77777777" w:rsidR="00A76E86" w:rsidRPr="00230B11" w:rsidRDefault="00A76E86" w:rsidP="00230B11">
      <w:pPr>
        <w:autoSpaceDE w:val="0"/>
        <w:autoSpaceDN w:val="0"/>
        <w:adjustRightInd w:val="0"/>
        <w:jc w:val="both"/>
        <w:rPr>
          <w:rFonts w:cs="Arial"/>
          <w:lang w:val="et-EE"/>
        </w:rPr>
      </w:pPr>
    </w:p>
    <w:p w14:paraId="303FA17F" w14:textId="77777777" w:rsidR="00E81250" w:rsidRPr="00230B11" w:rsidRDefault="00E81250" w:rsidP="00230B11">
      <w:pPr>
        <w:pStyle w:val="Heading2"/>
        <w:numPr>
          <w:ilvl w:val="1"/>
          <w:numId w:val="5"/>
        </w:numPr>
        <w:tabs>
          <w:tab w:val="left" w:pos="426"/>
        </w:tabs>
        <w:rPr>
          <w:rFonts w:cs="Arial"/>
          <w:szCs w:val="22"/>
        </w:rPr>
      </w:pPr>
      <w:bookmarkStart w:id="27" w:name="_Toc497647807"/>
      <w:bookmarkStart w:id="28" w:name="_Toc138777068"/>
      <w:r w:rsidRPr="00230B11">
        <w:rPr>
          <w:rFonts w:cs="Arial"/>
          <w:szCs w:val="22"/>
        </w:rPr>
        <w:t>Krundi ehitusõigus</w:t>
      </w:r>
      <w:bookmarkEnd w:id="27"/>
      <w:bookmarkEnd w:id="28"/>
    </w:p>
    <w:p w14:paraId="04186A71" w14:textId="2231DF7E" w:rsidR="00831DF0" w:rsidRPr="00230B11" w:rsidRDefault="00831DF0" w:rsidP="00230B11">
      <w:pPr>
        <w:jc w:val="both"/>
        <w:rPr>
          <w:rFonts w:cs="Arial"/>
          <w:lang w:val="et-EE"/>
        </w:rPr>
      </w:pPr>
      <w:r w:rsidRPr="00230B11">
        <w:rPr>
          <w:rFonts w:cs="Arial"/>
          <w:lang w:val="et-EE"/>
        </w:rPr>
        <w:t>Krundi ehitusõigusega määratakse PlanS § 126 lg 4 kohaselt:</w:t>
      </w:r>
    </w:p>
    <w:p w14:paraId="37B82DD2" w14:textId="77777777" w:rsidR="00831DF0" w:rsidRPr="00230B11" w:rsidRDefault="00831DF0" w:rsidP="00230B11">
      <w:pPr>
        <w:numPr>
          <w:ilvl w:val="0"/>
          <w:numId w:val="28"/>
        </w:numPr>
        <w:ind w:left="284" w:hanging="218"/>
        <w:contextualSpacing/>
        <w:jc w:val="both"/>
        <w:rPr>
          <w:rFonts w:cs="Arial"/>
          <w:lang w:val="et-EE"/>
        </w:rPr>
      </w:pPr>
      <w:r w:rsidRPr="00230B11">
        <w:rPr>
          <w:rFonts w:cs="Arial"/>
          <w:lang w:val="et-EE"/>
        </w:rPr>
        <w:t>krundi kasutamise sihtotstarve või sihtotstarbed;</w:t>
      </w:r>
    </w:p>
    <w:p w14:paraId="2FC290AE" w14:textId="77777777" w:rsidR="00831DF0" w:rsidRPr="00230B11" w:rsidRDefault="00831DF0" w:rsidP="00230B11">
      <w:pPr>
        <w:numPr>
          <w:ilvl w:val="0"/>
          <w:numId w:val="28"/>
        </w:numPr>
        <w:ind w:left="284" w:hanging="218"/>
        <w:contextualSpacing/>
        <w:jc w:val="both"/>
        <w:rPr>
          <w:rFonts w:cs="Arial"/>
          <w:lang w:val="et-EE"/>
        </w:rPr>
      </w:pPr>
      <w:r w:rsidRPr="00230B11">
        <w:rPr>
          <w:rFonts w:cs="Arial"/>
          <w:lang w:val="et-EE"/>
        </w:rPr>
        <w:t>hoonete või olulise avaliku huviga rajatiste suurim lubatud arv või nende puudumine maa-alal;</w:t>
      </w:r>
    </w:p>
    <w:p w14:paraId="56353050" w14:textId="77777777" w:rsidR="00831DF0" w:rsidRPr="00230B11" w:rsidRDefault="00831DF0" w:rsidP="00230B11">
      <w:pPr>
        <w:numPr>
          <w:ilvl w:val="0"/>
          <w:numId w:val="28"/>
        </w:numPr>
        <w:ind w:left="284" w:hanging="218"/>
        <w:contextualSpacing/>
        <w:jc w:val="both"/>
        <w:rPr>
          <w:rFonts w:cs="Arial"/>
          <w:lang w:val="et-EE"/>
        </w:rPr>
      </w:pPr>
      <w:r w:rsidRPr="00230B11">
        <w:rPr>
          <w:rFonts w:cs="Arial"/>
          <w:lang w:val="et-EE"/>
        </w:rPr>
        <w:t>hoonete või olulise avaliku huviga rajatiste suurim lubatud ehitisealune pind;</w:t>
      </w:r>
    </w:p>
    <w:p w14:paraId="518B4361" w14:textId="77777777" w:rsidR="00831DF0" w:rsidRPr="00230B11" w:rsidRDefault="00831DF0" w:rsidP="00230B11">
      <w:pPr>
        <w:numPr>
          <w:ilvl w:val="0"/>
          <w:numId w:val="28"/>
        </w:numPr>
        <w:ind w:left="284" w:hanging="218"/>
        <w:contextualSpacing/>
        <w:jc w:val="both"/>
        <w:rPr>
          <w:rFonts w:cs="Arial"/>
          <w:lang w:val="et-EE"/>
        </w:rPr>
      </w:pPr>
      <w:r w:rsidRPr="00230B11">
        <w:rPr>
          <w:rFonts w:cs="Arial"/>
          <w:lang w:val="et-EE"/>
        </w:rPr>
        <w:t xml:space="preserve">hoonete või olulise avaliku huviga rajatiste lubatud maksimaalne kõrgus; </w:t>
      </w:r>
    </w:p>
    <w:p w14:paraId="66A4C3AB" w14:textId="77777777" w:rsidR="00831DF0" w:rsidRPr="00230B11" w:rsidRDefault="00831DF0" w:rsidP="00230B11">
      <w:pPr>
        <w:numPr>
          <w:ilvl w:val="0"/>
          <w:numId w:val="28"/>
        </w:numPr>
        <w:ind w:left="284" w:hanging="218"/>
        <w:contextualSpacing/>
        <w:jc w:val="both"/>
        <w:rPr>
          <w:rFonts w:cs="Arial"/>
          <w:lang w:val="et-EE"/>
        </w:rPr>
      </w:pPr>
      <w:r w:rsidRPr="00230B11">
        <w:rPr>
          <w:rFonts w:cs="Arial"/>
          <w:lang w:val="et-EE"/>
        </w:rPr>
        <w:t>asjakohasel juhul hoonete või olulise avaliku huviga rajatiste suurim lubatud sügavus.</w:t>
      </w:r>
    </w:p>
    <w:p w14:paraId="59F35262" w14:textId="77777777" w:rsidR="00831DF0" w:rsidRPr="00230B11" w:rsidRDefault="00831DF0" w:rsidP="00230B11">
      <w:pPr>
        <w:jc w:val="both"/>
        <w:rPr>
          <w:rFonts w:cs="Arial"/>
          <w:lang w:val="et-EE"/>
        </w:rPr>
      </w:pPr>
    </w:p>
    <w:p w14:paraId="66AC5C94" w14:textId="77777777" w:rsidR="00831DF0" w:rsidRPr="00230B11" w:rsidRDefault="00831DF0" w:rsidP="00230B11">
      <w:pPr>
        <w:jc w:val="both"/>
        <w:rPr>
          <w:rFonts w:cs="Arial"/>
          <w:lang w:val="et-EE"/>
        </w:rPr>
      </w:pPr>
      <w:r w:rsidRPr="00230B11">
        <w:rPr>
          <w:rFonts w:cs="Arial"/>
          <w:lang w:val="et-EE"/>
        </w:rPr>
        <w:t>Hoonete või olulise avaliku huviga rajatiste suurimat lubatud sügavust detailplaneeringuga ei määrata.</w:t>
      </w:r>
    </w:p>
    <w:p w14:paraId="2EDA5230" w14:textId="2A138336" w:rsidR="00784A4A" w:rsidRPr="00230B11" w:rsidRDefault="00831DF0" w:rsidP="00230B11">
      <w:pPr>
        <w:jc w:val="both"/>
        <w:rPr>
          <w:rFonts w:cs="Arial"/>
          <w:lang w:val="et-EE"/>
        </w:rPr>
      </w:pPr>
      <w:r w:rsidRPr="00230B11">
        <w:rPr>
          <w:rFonts w:cs="Arial"/>
          <w:lang w:val="et-EE"/>
        </w:rPr>
        <w:t>Planeeringuga määratud krundi ehitusõigused on toodud joonisel AS-0</w:t>
      </w:r>
      <w:r w:rsidR="007E5E6A" w:rsidRPr="00230B11">
        <w:rPr>
          <w:rFonts w:cs="Arial"/>
          <w:lang w:val="et-EE"/>
        </w:rPr>
        <w:t>2</w:t>
      </w:r>
      <w:r w:rsidRPr="00230B11">
        <w:rPr>
          <w:rFonts w:cs="Arial"/>
          <w:lang w:val="et-EE"/>
        </w:rPr>
        <w:t xml:space="preserve"> Põhijoonis kruntide ehitusõiguse ja kruntide ehitusõiguse akendes.</w:t>
      </w:r>
    </w:p>
    <w:p w14:paraId="0C164E99" w14:textId="4ED1E812" w:rsidR="00784A4A" w:rsidRPr="00230B11" w:rsidRDefault="00784A4A" w:rsidP="00230B11">
      <w:pPr>
        <w:autoSpaceDE w:val="0"/>
        <w:autoSpaceDN w:val="0"/>
        <w:adjustRightInd w:val="0"/>
        <w:jc w:val="both"/>
        <w:rPr>
          <w:rFonts w:cs="Arial"/>
          <w:lang w:val="et-EE"/>
        </w:rPr>
      </w:pPr>
    </w:p>
    <w:p w14:paraId="2B091E57" w14:textId="71ED4A68" w:rsidR="00784A4A" w:rsidRPr="00230B11" w:rsidRDefault="00784A4A" w:rsidP="00230B11">
      <w:pPr>
        <w:pStyle w:val="Caption"/>
        <w:spacing w:after="0"/>
        <w:rPr>
          <w:rFonts w:cs="Arial"/>
          <w:color w:val="auto"/>
          <w:szCs w:val="22"/>
          <w:lang w:val="et-EE"/>
        </w:rPr>
      </w:pPr>
      <w:r w:rsidRPr="00230B11">
        <w:rPr>
          <w:rFonts w:cs="Arial"/>
          <w:color w:val="auto"/>
          <w:szCs w:val="22"/>
          <w:lang w:val="et-EE"/>
        </w:rPr>
        <w:t xml:space="preserve">Tabel </w:t>
      </w:r>
      <w:r w:rsidRPr="00230B11">
        <w:rPr>
          <w:rFonts w:cs="Arial"/>
          <w:color w:val="auto"/>
          <w:szCs w:val="22"/>
          <w:lang w:val="et-EE"/>
        </w:rPr>
        <w:fldChar w:fldCharType="begin"/>
      </w:r>
      <w:r w:rsidRPr="00230B11">
        <w:rPr>
          <w:rFonts w:cs="Arial"/>
          <w:color w:val="auto"/>
          <w:szCs w:val="22"/>
          <w:lang w:val="et-EE"/>
        </w:rPr>
        <w:instrText xml:space="preserve"> SEQ Tabel \* ARABIC </w:instrText>
      </w:r>
      <w:r w:rsidRPr="00230B11">
        <w:rPr>
          <w:rFonts w:cs="Arial"/>
          <w:color w:val="auto"/>
          <w:szCs w:val="22"/>
          <w:lang w:val="et-EE"/>
        </w:rPr>
        <w:fldChar w:fldCharType="separate"/>
      </w:r>
      <w:r w:rsidR="0029439E" w:rsidRPr="00230B11">
        <w:rPr>
          <w:rFonts w:cs="Arial"/>
          <w:color w:val="auto"/>
          <w:szCs w:val="22"/>
          <w:lang w:val="et-EE"/>
        </w:rPr>
        <w:t>2</w:t>
      </w:r>
      <w:r w:rsidRPr="00230B11">
        <w:rPr>
          <w:rFonts w:cs="Arial"/>
          <w:color w:val="auto"/>
          <w:szCs w:val="22"/>
          <w:lang w:val="et-EE"/>
        </w:rPr>
        <w:fldChar w:fldCharType="end"/>
      </w:r>
      <w:r w:rsidR="00E71328">
        <w:rPr>
          <w:rFonts w:cs="Arial"/>
          <w:color w:val="auto"/>
          <w:szCs w:val="22"/>
          <w:lang w:val="et-EE"/>
        </w:rPr>
        <w:t>.</w:t>
      </w:r>
      <w:r w:rsidRPr="00230B11">
        <w:rPr>
          <w:rFonts w:cs="Arial"/>
          <w:color w:val="auto"/>
          <w:szCs w:val="22"/>
          <w:lang w:val="et-EE"/>
        </w:rPr>
        <w:t xml:space="preserve"> Krundi määratud ehitusõigus</w:t>
      </w:r>
      <w:r w:rsidR="00E71328">
        <w:rPr>
          <w:rFonts w:cs="Arial"/>
          <w:color w:val="auto"/>
          <w:szCs w:val="22"/>
          <w:lang w:val="et-EE"/>
        </w:rPr>
        <w:t>.</w:t>
      </w:r>
    </w:p>
    <w:tbl>
      <w:tblPr>
        <w:tblStyle w:val="GridTable1Light"/>
        <w:tblW w:w="9781" w:type="dxa"/>
        <w:tblInd w:w="108" w:type="dxa"/>
        <w:tblLook w:val="04A0" w:firstRow="1" w:lastRow="0" w:firstColumn="1" w:lastColumn="0" w:noHBand="0" w:noVBand="1"/>
      </w:tblPr>
      <w:tblGrid>
        <w:gridCol w:w="567"/>
        <w:gridCol w:w="2074"/>
        <w:gridCol w:w="2924"/>
        <w:gridCol w:w="1895"/>
        <w:gridCol w:w="2321"/>
      </w:tblGrid>
      <w:tr w:rsidR="00013196" w:rsidRPr="00230B11" w14:paraId="6C899EA5" w14:textId="77777777" w:rsidTr="00230B1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67" w:type="dxa"/>
            <w:shd w:val="clear" w:color="auto" w:fill="F2F2F2" w:themeFill="background1" w:themeFillShade="F2"/>
          </w:tcPr>
          <w:p w14:paraId="225A189A" w14:textId="77777777" w:rsidR="00831DF0" w:rsidRPr="00230B11" w:rsidRDefault="00831DF0" w:rsidP="00230B11">
            <w:pPr>
              <w:autoSpaceDE w:val="0"/>
              <w:ind w:left="-105" w:right="-102"/>
              <w:jc w:val="center"/>
              <w:rPr>
                <w:rFonts w:cs="Arial"/>
                <w:lang w:val="et-EE"/>
              </w:rPr>
            </w:pPr>
            <w:r w:rsidRPr="00230B11">
              <w:rPr>
                <w:rFonts w:cs="Arial"/>
                <w:lang w:val="et-EE"/>
              </w:rPr>
              <w:t>Pos nr</w:t>
            </w:r>
          </w:p>
        </w:tc>
        <w:tc>
          <w:tcPr>
            <w:tcW w:w="2074" w:type="dxa"/>
            <w:shd w:val="clear" w:color="auto" w:fill="F2F2F2" w:themeFill="background1" w:themeFillShade="F2"/>
          </w:tcPr>
          <w:p w14:paraId="55062081" w14:textId="6C14C885" w:rsidR="00831DF0" w:rsidRPr="00230B11" w:rsidRDefault="00831DF0" w:rsidP="00230B11">
            <w:pPr>
              <w:autoSpaceDE w:val="0"/>
              <w:ind w:left="-167" w:right="-107"/>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230B11">
              <w:rPr>
                <w:rFonts w:cs="Arial"/>
                <w:lang w:val="et-EE"/>
              </w:rPr>
              <w:t>Krundi kasutamise</w:t>
            </w:r>
            <w:r w:rsidR="00013196" w:rsidRPr="00230B11">
              <w:rPr>
                <w:rFonts w:cs="Arial"/>
                <w:lang w:val="et-EE"/>
              </w:rPr>
              <w:t xml:space="preserve"> </w:t>
            </w:r>
            <w:r w:rsidRPr="00230B11">
              <w:rPr>
                <w:rFonts w:cs="Arial"/>
                <w:lang w:val="et-EE"/>
              </w:rPr>
              <w:t>sihtotstarve või</w:t>
            </w:r>
            <w:r w:rsidR="00013196" w:rsidRPr="00230B11">
              <w:rPr>
                <w:rFonts w:cs="Arial"/>
                <w:lang w:val="et-EE"/>
              </w:rPr>
              <w:t xml:space="preserve"> </w:t>
            </w:r>
            <w:r w:rsidRPr="00230B11">
              <w:rPr>
                <w:rFonts w:cs="Arial"/>
                <w:lang w:val="et-EE"/>
              </w:rPr>
              <w:t>sihtotstarbed //</w:t>
            </w:r>
            <w:r w:rsidR="00013196" w:rsidRPr="00230B11">
              <w:rPr>
                <w:rFonts w:cs="Arial"/>
                <w:lang w:val="et-EE"/>
              </w:rPr>
              <w:t xml:space="preserve"> </w:t>
            </w:r>
            <w:r w:rsidRPr="00230B11">
              <w:rPr>
                <w:rFonts w:cs="Arial"/>
                <w:lang w:val="et-EE"/>
              </w:rPr>
              <w:t>katastriüksuse</w:t>
            </w:r>
            <w:r w:rsidR="00013196" w:rsidRPr="00230B11">
              <w:rPr>
                <w:rFonts w:cs="Arial"/>
                <w:lang w:val="et-EE"/>
              </w:rPr>
              <w:t xml:space="preserve"> </w:t>
            </w:r>
            <w:r w:rsidRPr="00230B11">
              <w:rPr>
                <w:rFonts w:cs="Arial"/>
                <w:lang w:val="et-EE"/>
              </w:rPr>
              <w:t>sihtotstarve</w:t>
            </w:r>
          </w:p>
        </w:tc>
        <w:tc>
          <w:tcPr>
            <w:tcW w:w="2924" w:type="dxa"/>
            <w:shd w:val="clear" w:color="auto" w:fill="F2F2F2" w:themeFill="background1" w:themeFillShade="F2"/>
          </w:tcPr>
          <w:p w14:paraId="75A126FF" w14:textId="77777777" w:rsidR="00831DF0" w:rsidRPr="00230B11" w:rsidRDefault="00831DF0" w:rsidP="00230B11">
            <w:pPr>
              <w:autoSpaceDE w:val="0"/>
              <w:ind w:left="-45" w:right="-105"/>
              <w:jc w:val="center"/>
              <w:cnfStyle w:val="100000000000" w:firstRow="1" w:lastRow="0" w:firstColumn="0" w:lastColumn="0" w:oddVBand="0" w:evenVBand="0" w:oddHBand="0" w:evenHBand="0" w:firstRowFirstColumn="0" w:firstRowLastColumn="0" w:lastRowFirstColumn="0" w:lastRowLastColumn="0"/>
              <w:rPr>
                <w:rFonts w:cs="Arial"/>
                <w:b w:val="0"/>
                <w:bCs w:val="0"/>
                <w:lang w:val="et-EE"/>
              </w:rPr>
            </w:pPr>
            <w:r w:rsidRPr="00230B11">
              <w:rPr>
                <w:rFonts w:cs="Arial"/>
                <w:lang w:val="et-EE"/>
              </w:rPr>
              <w:t>Hoonete või olulise avaliku huviga rajatiste suurim lubatud arv või nende puudumine maa-alal</w:t>
            </w:r>
          </w:p>
          <w:p w14:paraId="6719D239" w14:textId="2A5AD012" w:rsidR="00831DF0" w:rsidRPr="00230B11" w:rsidRDefault="00831DF0" w:rsidP="00230B11">
            <w:pPr>
              <w:autoSpaceDE w:val="0"/>
              <w:ind w:left="-45" w:right="-105"/>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230B11">
              <w:rPr>
                <w:rFonts w:cs="Arial"/>
                <w:lang w:val="et-EE"/>
              </w:rPr>
              <w:t>(põhihoone / abihoone)</w:t>
            </w:r>
          </w:p>
        </w:tc>
        <w:tc>
          <w:tcPr>
            <w:tcW w:w="1895" w:type="dxa"/>
            <w:shd w:val="clear" w:color="auto" w:fill="F2F2F2" w:themeFill="background1" w:themeFillShade="F2"/>
          </w:tcPr>
          <w:p w14:paraId="64A2BAFB" w14:textId="77777777" w:rsidR="00831DF0" w:rsidRPr="00230B11" w:rsidRDefault="00831DF0" w:rsidP="00230B11">
            <w:pPr>
              <w:autoSpaceDE w:val="0"/>
              <w:ind w:left="-110" w:right="-103"/>
              <w:jc w:val="center"/>
              <w:cnfStyle w:val="100000000000" w:firstRow="1" w:lastRow="0" w:firstColumn="0" w:lastColumn="0" w:oddVBand="0" w:evenVBand="0" w:oddHBand="0" w:evenHBand="0" w:firstRowFirstColumn="0" w:firstRowLastColumn="0" w:lastRowFirstColumn="0" w:lastRowLastColumn="0"/>
              <w:rPr>
                <w:rFonts w:cs="Arial"/>
                <w:u w:val="single"/>
                <w:lang w:val="et-EE"/>
              </w:rPr>
            </w:pPr>
            <w:r w:rsidRPr="00230B11">
              <w:rPr>
                <w:rFonts w:cs="Arial"/>
                <w:lang w:val="et-EE"/>
              </w:rPr>
              <w:t>Hoonete või olulise avaliku huviga rajatiste suurim lubatud ehitisealune pind</w:t>
            </w:r>
          </w:p>
        </w:tc>
        <w:tc>
          <w:tcPr>
            <w:tcW w:w="2321" w:type="dxa"/>
            <w:shd w:val="clear" w:color="auto" w:fill="F2F2F2" w:themeFill="background1" w:themeFillShade="F2"/>
          </w:tcPr>
          <w:p w14:paraId="4557C4AF" w14:textId="77777777" w:rsidR="00831DF0" w:rsidRPr="00230B11" w:rsidRDefault="00831DF0" w:rsidP="00230B11">
            <w:pPr>
              <w:autoSpaceDE w:val="0"/>
              <w:ind w:left="-106" w:right="-107"/>
              <w:jc w:val="center"/>
              <w:cnfStyle w:val="100000000000" w:firstRow="1" w:lastRow="0" w:firstColumn="0" w:lastColumn="0" w:oddVBand="0" w:evenVBand="0" w:oddHBand="0" w:evenHBand="0" w:firstRowFirstColumn="0" w:firstRowLastColumn="0" w:lastRowFirstColumn="0" w:lastRowLastColumn="0"/>
              <w:rPr>
                <w:rFonts w:cs="Arial"/>
                <w:b w:val="0"/>
                <w:bCs w:val="0"/>
                <w:lang w:val="et-EE"/>
              </w:rPr>
            </w:pPr>
            <w:r w:rsidRPr="00230B11">
              <w:rPr>
                <w:rFonts w:cs="Arial"/>
                <w:lang w:val="et-EE"/>
              </w:rPr>
              <w:t>Hoonete või olulise avaliku huviga rajatiste lubatud max kõrgus.</w:t>
            </w:r>
          </w:p>
          <w:p w14:paraId="51EC2D10" w14:textId="7B2C2AF7" w:rsidR="00831DF0" w:rsidRPr="00230B11" w:rsidRDefault="00831DF0" w:rsidP="00230B11">
            <w:pPr>
              <w:autoSpaceDE w:val="0"/>
              <w:ind w:left="-106" w:right="-107"/>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230B11">
              <w:rPr>
                <w:rFonts w:cs="Arial"/>
                <w:lang w:val="et-EE"/>
              </w:rPr>
              <w:t>Põhihoone / abihoone</w:t>
            </w:r>
          </w:p>
        </w:tc>
      </w:tr>
      <w:tr w:rsidR="00230B11" w:rsidRPr="00230B11" w14:paraId="074ADF9A" w14:textId="77777777" w:rsidTr="00230B11">
        <w:tc>
          <w:tcPr>
            <w:cnfStyle w:val="001000000000" w:firstRow="0" w:lastRow="0" w:firstColumn="1" w:lastColumn="0" w:oddVBand="0" w:evenVBand="0" w:oddHBand="0" w:evenHBand="0" w:firstRowFirstColumn="0" w:firstRowLastColumn="0" w:lastRowFirstColumn="0" w:lastRowLastColumn="0"/>
            <w:tcW w:w="567" w:type="dxa"/>
          </w:tcPr>
          <w:p w14:paraId="46164762" w14:textId="3755B28B" w:rsidR="00784A4A" w:rsidRPr="00230B11" w:rsidRDefault="007E5E6A" w:rsidP="00230B11">
            <w:pPr>
              <w:autoSpaceDE w:val="0"/>
              <w:jc w:val="center"/>
              <w:rPr>
                <w:rFonts w:cs="Arial"/>
                <w:lang w:val="et-EE"/>
              </w:rPr>
            </w:pPr>
            <w:r w:rsidRPr="00230B11">
              <w:rPr>
                <w:rFonts w:cs="Arial"/>
                <w:lang w:val="et-EE"/>
              </w:rPr>
              <w:t>1</w:t>
            </w:r>
          </w:p>
        </w:tc>
        <w:tc>
          <w:tcPr>
            <w:tcW w:w="2074" w:type="dxa"/>
          </w:tcPr>
          <w:p w14:paraId="5FBD6094" w14:textId="02C728F3" w:rsidR="00784A4A" w:rsidRPr="00230B11" w:rsidRDefault="007E5E6A" w:rsidP="00230B11">
            <w:pPr>
              <w:autoSpaceDE w:val="0"/>
              <w:ind w:left="-167" w:right="-201"/>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B</w:t>
            </w:r>
            <w:r w:rsidR="00784A4A" w:rsidRPr="00230B11">
              <w:rPr>
                <w:rFonts w:cs="Arial"/>
                <w:lang w:val="et-EE"/>
              </w:rPr>
              <w:t xml:space="preserve"> 100% // </w:t>
            </w:r>
            <w:r w:rsidRPr="00230B11">
              <w:rPr>
                <w:rFonts w:cs="Arial"/>
                <w:lang w:val="et-EE"/>
              </w:rPr>
              <w:t>Ä</w:t>
            </w:r>
            <w:r w:rsidR="00784A4A" w:rsidRPr="00230B11">
              <w:rPr>
                <w:rFonts w:cs="Arial"/>
                <w:lang w:val="et-EE"/>
              </w:rPr>
              <w:t xml:space="preserve"> 100%</w:t>
            </w:r>
          </w:p>
        </w:tc>
        <w:tc>
          <w:tcPr>
            <w:tcW w:w="2924" w:type="dxa"/>
          </w:tcPr>
          <w:p w14:paraId="7F2EEFC5" w14:textId="7472C7E8" w:rsidR="00784A4A" w:rsidRPr="00230B11" w:rsidRDefault="007E5E6A" w:rsidP="00230B1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2</w:t>
            </w:r>
            <w:r w:rsidR="00784A4A" w:rsidRPr="00230B11">
              <w:rPr>
                <w:rFonts w:cs="Arial"/>
                <w:lang w:val="et-EE"/>
              </w:rPr>
              <w:t xml:space="preserve"> (</w:t>
            </w:r>
            <w:r w:rsidRPr="00230B11">
              <w:rPr>
                <w:rFonts w:cs="Arial"/>
                <w:lang w:val="et-EE"/>
              </w:rPr>
              <w:t>2</w:t>
            </w:r>
            <w:r w:rsidR="00784A4A" w:rsidRPr="00230B11">
              <w:rPr>
                <w:rFonts w:cs="Arial"/>
                <w:lang w:val="et-EE"/>
              </w:rPr>
              <w:t xml:space="preserve"> / </w:t>
            </w:r>
            <w:r w:rsidRPr="00230B11">
              <w:rPr>
                <w:rFonts w:cs="Arial"/>
                <w:lang w:val="et-EE"/>
              </w:rPr>
              <w:t>-</w:t>
            </w:r>
            <w:r w:rsidR="00784A4A" w:rsidRPr="00230B11">
              <w:rPr>
                <w:rFonts w:cs="Arial"/>
                <w:lang w:val="et-EE"/>
              </w:rPr>
              <w:t>)</w:t>
            </w:r>
          </w:p>
        </w:tc>
        <w:tc>
          <w:tcPr>
            <w:tcW w:w="1895" w:type="dxa"/>
          </w:tcPr>
          <w:p w14:paraId="46B148E2" w14:textId="4BF6437D" w:rsidR="00784A4A" w:rsidRPr="00230B11" w:rsidRDefault="003F1130" w:rsidP="00230B1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600</w:t>
            </w:r>
            <w:r w:rsidR="00784A4A" w:rsidRPr="00230B11">
              <w:rPr>
                <w:rFonts w:cs="Arial"/>
                <w:lang w:val="et-EE"/>
              </w:rPr>
              <w:t xml:space="preserve"> m²</w:t>
            </w:r>
          </w:p>
        </w:tc>
        <w:tc>
          <w:tcPr>
            <w:tcW w:w="2321" w:type="dxa"/>
          </w:tcPr>
          <w:p w14:paraId="1A45EABC" w14:textId="54F9680D" w:rsidR="00784A4A" w:rsidRPr="00230B11" w:rsidRDefault="000E0DB6" w:rsidP="00230B1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16</w:t>
            </w:r>
            <w:r w:rsidR="00784A4A" w:rsidRPr="00230B11">
              <w:rPr>
                <w:rFonts w:cs="Arial"/>
                <w:lang w:val="et-EE"/>
              </w:rPr>
              <w:t xml:space="preserve"> m / </w:t>
            </w:r>
            <w:r w:rsidR="007E5E6A" w:rsidRPr="00230B11">
              <w:rPr>
                <w:rFonts w:cs="Arial"/>
                <w:lang w:val="et-EE"/>
              </w:rPr>
              <w:t>-</w:t>
            </w:r>
          </w:p>
        </w:tc>
      </w:tr>
      <w:tr w:rsidR="00230B11" w:rsidRPr="00230B11" w14:paraId="3EB1B0F2" w14:textId="77777777" w:rsidTr="00230B11">
        <w:tc>
          <w:tcPr>
            <w:cnfStyle w:val="001000000000" w:firstRow="0" w:lastRow="0" w:firstColumn="1" w:lastColumn="0" w:oddVBand="0" w:evenVBand="0" w:oddHBand="0" w:evenHBand="0" w:firstRowFirstColumn="0" w:firstRowLastColumn="0" w:lastRowFirstColumn="0" w:lastRowLastColumn="0"/>
            <w:tcW w:w="567" w:type="dxa"/>
          </w:tcPr>
          <w:p w14:paraId="5C1DEFD8" w14:textId="7BCE220C" w:rsidR="00784A4A" w:rsidRPr="00230B11" w:rsidRDefault="007E5E6A" w:rsidP="00230B11">
            <w:pPr>
              <w:autoSpaceDE w:val="0"/>
              <w:jc w:val="center"/>
              <w:rPr>
                <w:rFonts w:cs="Arial"/>
                <w:lang w:val="et-EE"/>
              </w:rPr>
            </w:pPr>
            <w:r w:rsidRPr="00230B11">
              <w:rPr>
                <w:rFonts w:cs="Arial"/>
                <w:lang w:val="et-EE"/>
              </w:rPr>
              <w:t>2</w:t>
            </w:r>
          </w:p>
        </w:tc>
        <w:tc>
          <w:tcPr>
            <w:tcW w:w="2074" w:type="dxa"/>
          </w:tcPr>
          <w:p w14:paraId="038709AA" w14:textId="0C04EA79" w:rsidR="00784A4A" w:rsidRPr="00230B11" w:rsidRDefault="007E5E6A" w:rsidP="00230B11">
            <w:pPr>
              <w:autoSpaceDE w:val="0"/>
              <w:ind w:left="-167" w:right="-201"/>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B</w:t>
            </w:r>
            <w:r w:rsidR="00784A4A" w:rsidRPr="00230B11">
              <w:rPr>
                <w:rFonts w:cs="Arial"/>
                <w:lang w:val="et-EE"/>
              </w:rPr>
              <w:t xml:space="preserve"> 100% // </w:t>
            </w:r>
            <w:r w:rsidRPr="00230B11">
              <w:rPr>
                <w:rFonts w:cs="Arial"/>
                <w:lang w:val="et-EE"/>
              </w:rPr>
              <w:t>Ä</w:t>
            </w:r>
            <w:r w:rsidR="00784A4A" w:rsidRPr="00230B11">
              <w:rPr>
                <w:rFonts w:cs="Arial"/>
                <w:lang w:val="et-EE"/>
              </w:rPr>
              <w:t xml:space="preserve"> 100%</w:t>
            </w:r>
          </w:p>
        </w:tc>
        <w:tc>
          <w:tcPr>
            <w:tcW w:w="2924" w:type="dxa"/>
          </w:tcPr>
          <w:p w14:paraId="6E8A6A37" w14:textId="726BF781" w:rsidR="00784A4A" w:rsidRPr="00230B11" w:rsidRDefault="007E5E6A" w:rsidP="00230B1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2</w:t>
            </w:r>
            <w:r w:rsidR="00784A4A" w:rsidRPr="00230B11">
              <w:rPr>
                <w:rFonts w:cs="Arial"/>
                <w:lang w:val="et-EE"/>
              </w:rPr>
              <w:t xml:space="preserve"> (</w:t>
            </w:r>
            <w:r w:rsidRPr="00230B11">
              <w:rPr>
                <w:rFonts w:cs="Arial"/>
                <w:lang w:val="et-EE"/>
              </w:rPr>
              <w:t>2</w:t>
            </w:r>
            <w:r w:rsidR="00784A4A" w:rsidRPr="00230B11">
              <w:rPr>
                <w:rFonts w:cs="Arial"/>
                <w:lang w:val="et-EE"/>
              </w:rPr>
              <w:t xml:space="preserve"> / </w:t>
            </w:r>
            <w:r w:rsidRPr="00230B11">
              <w:rPr>
                <w:rFonts w:cs="Arial"/>
                <w:lang w:val="et-EE"/>
              </w:rPr>
              <w:t>-</w:t>
            </w:r>
            <w:r w:rsidR="00784A4A" w:rsidRPr="00230B11">
              <w:rPr>
                <w:rFonts w:cs="Arial"/>
                <w:lang w:val="et-EE"/>
              </w:rPr>
              <w:t>)</w:t>
            </w:r>
          </w:p>
        </w:tc>
        <w:tc>
          <w:tcPr>
            <w:tcW w:w="1895" w:type="dxa"/>
          </w:tcPr>
          <w:p w14:paraId="4F19A74E" w14:textId="39DEC259" w:rsidR="00784A4A" w:rsidRPr="00230B11" w:rsidRDefault="003F1130" w:rsidP="00230B1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2000</w:t>
            </w:r>
            <w:r w:rsidR="00784A4A" w:rsidRPr="00230B11">
              <w:rPr>
                <w:rFonts w:cs="Arial"/>
                <w:lang w:val="et-EE"/>
              </w:rPr>
              <w:t xml:space="preserve"> m²</w:t>
            </w:r>
          </w:p>
        </w:tc>
        <w:tc>
          <w:tcPr>
            <w:tcW w:w="2321" w:type="dxa"/>
          </w:tcPr>
          <w:p w14:paraId="263447C2" w14:textId="7ACD5AF2" w:rsidR="00784A4A" w:rsidRPr="00230B11" w:rsidRDefault="000E0DB6" w:rsidP="00230B1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1</w:t>
            </w:r>
            <w:r w:rsidR="00250BFA">
              <w:rPr>
                <w:rFonts w:cs="Arial"/>
                <w:lang w:val="et-EE"/>
              </w:rPr>
              <w:t>2</w:t>
            </w:r>
            <w:r w:rsidR="00784A4A" w:rsidRPr="00230B11">
              <w:rPr>
                <w:rFonts w:cs="Arial"/>
                <w:lang w:val="et-EE"/>
              </w:rPr>
              <w:t xml:space="preserve"> m / </w:t>
            </w:r>
            <w:r w:rsidR="007E5E6A" w:rsidRPr="00230B11">
              <w:rPr>
                <w:rFonts w:cs="Arial"/>
                <w:lang w:val="et-EE"/>
              </w:rPr>
              <w:t>-</w:t>
            </w:r>
          </w:p>
        </w:tc>
      </w:tr>
      <w:tr w:rsidR="00230B11" w:rsidRPr="00230B11" w14:paraId="7C355E40" w14:textId="77777777" w:rsidTr="00230B11">
        <w:tc>
          <w:tcPr>
            <w:cnfStyle w:val="001000000000" w:firstRow="0" w:lastRow="0" w:firstColumn="1" w:lastColumn="0" w:oddVBand="0" w:evenVBand="0" w:oddHBand="0" w:evenHBand="0" w:firstRowFirstColumn="0" w:firstRowLastColumn="0" w:lastRowFirstColumn="0" w:lastRowLastColumn="0"/>
            <w:tcW w:w="567" w:type="dxa"/>
          </w:tcPr>
          <w:p w14:paraId="1D0A2E37" w14:textId="638F3620" w:rsidR="00784A4A" w:rsidRPr="00230B11" w:rsidRDefault="007E5E6A" w:rsidP="00230B11">
            <w:pPr>
              <w:autoSpaceDE w:val="0"/>
              <w:jc w:val="center"/>
              <w:rPr>
                <w:rFonts w:cs="Arial"/>
                <w:lang w:val="et-EE"/>
              </w:rPr>
            </w:pPr>
            <w:r w:rsidRPr="00230B11">
              <w:rPr>
                <w:rFonts w:cs="Arial"/>
                <w:lang w:val="et-EE"/>
              </w:rPr>
              <w:t>3</w:t>
            </w:r>
          </w:p>
        </w:tc>
        <w:tc>
          <w:tcPr>
            <w:tcW w:w="2074" w:type="dxa"/>
          </w:tcPr>
          <w:p w14:paraId="2A9BB9BE" w14:textId="3277ED5F" w:rsidR="00784A4A" w:rsidRPr="00230B11" w:rsidRDefault="00784A4A" w:rsidP="00230B11">
            <w:pPr>
              <w:autoSpaceDE w:val="0"/>
              <w:ind w:left="-167" w:right="-201"/>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E</w:t>
            </w:r>
            <w:r w:rsidR="007E5E6A" w:rsidRPr="00230B11">
              <w:rPr>
                <w:rFonts w:cs="Arial"/>
                <w:lang w:val="et-EE"/>
              </w:rPr>
              <w:t>K</w:t>
            </w:r>
            <w:r w:rsidRPr="00230B11">
              <w:rPr>
                <w:rFonts w:cs="Arial"/>
                <w:lang w:val="et-EE"/>
              </w:rPr>
              <w:t xml:space="preserve"> 100% // E 100%</w:t>
            </w:r>
          </w:p>
        </w:tc>
        <w:tc>
          <w:tcPr>
            <w:tcW w:w="2924" w:type="dxa"/>
          </w:tcPr>
          <w:p w14:paraId="3331659F" w14:textId="3303032E" w:rsidR="00784A4A" w:rsidRPr="00230B11" w:rsidRDefault="007E5E6A" w:rsidP="00230B1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2</w:t>
            </w:r>
            <w:r w:rsidR="00784A4A" w:rsidRPr="00230B11">
              <w:rPr>
                <w:rFonts w:cs="Arial"/>
                <w:lang w:val="et-EE"/>
              </w:rPr>
              <w:t xml:space="preserve"> (1 / </w:t>
            </w:r>
            <w:r w:rsidRPr="00230B11">
              <w:rPr>
                <w:rFonts w:cs="Arial"/>
                <w:lang w:val="et-EE"/>
              </w:rPr>
              <w:t>1</w:t>
            </w:r>
            <w:r w:rsidR="00784A4A" w:rsidRPr="00230B11">
              <w:rPr>
                <w:rFonts w:cs="Arial"/>
                <w:lang w:val="et-EE"/>
              </w:rPr>
              <w:t>)</w:t>
            </w:r>
          </w:p>
        </w:tc>
        <w:tc>
          <w:tcPr>
            <w:tcW w:w="1895" w:type="dxa"/>
          </w:tcPr>
          <w:p w14:paraId="09145610" w14:textId="534D6AC7" w:rsidR="00784A4A" w:rsidRPr="00230B11" w:rsidRDefault="007E5E6A" w:rsidP="00230B1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720</w:t>
            </w:r>
            <w:r w:rsidR="00784A4A" w:rsidRPr="00230B11">
              <w:rPr>
                <w:rFonts w:cs="Arial"/>
                <w:lang w:val="et-EE"/>
              </w:rPr>
              <w:t xml:space="preserve"> m²</w:t>
            </w:r>
          </w:p>
        </w:tc>
        <w:tc>
          <w:tcPr>
            <w:tcW w:w="2321" w:type="dxa"/>
          </w:tcPr>
          <w:p w14:paraId="6C365A5C" w14:textId="1263E287" w:rsidR="00784A4A" w:rsidRPr="00230B11" w:rsidRDefault="007E5E6A" w:rsidP="00230B1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20</w:t>
            </w:r>
            <w:r w:rsidR="00784A4A" w:rsidRPr="00230B11">
              <w:rPr>
                <w:rFonts w:cs="Arial"/>
                <w:lang w:val="et-EE"/>
              </w:rPr>
              <w:t xml:space="preserve"> m / </w:t>
            </w:r>
            <w:r w:rsidR="00250BFA">
              <w:rPr>
                <w:rFonts w:cs="Arial"/>
                <w:lang w:val="et-EE"/>
              </w:rPr>
              <w:t>6</w:t>
            </w:r>
            <w:r w:rsidR="00784A4A" w:rsidRPr="00230B11">
              <w:rPr>
                <w:rFonts w:cs="Arial"/>
                <w:lang w:val="et-EE"/>
              </w:rPr>
              <w:t xml:space="preserve"> m</w:t>
            </w:r>
          </w:p>
        </w:tc>
      </w:tr>
      <w:tr w:rsidR="00230B11" w:rsidRPr="00230B11" w14:paraId="6754E9D3" w14:textId="77777777" w:rsidTr="00230B11">
        <w:tc>
          <w:tcPr>
            <w:cnfStyle w:val="001000000000" w:firstRow="0" w:lastRow="0" w:firstColumn="1" w:lastColumn="0" w:oddVBand="0" w:evenVBand="0" w:oddHBand="0" w:evenHBand="0" w:firstRowFirstColumn="0" w:firstRowLastColumn="0" w:lastRowFirstColumn="0" w:lastRowLastColumn="0"/>
            <w:tcW w:w="567" w:type="dxa"/>
          </w:tcPr>
          <w:p w14:paraId="52DEF899" w14:textId="1F27112F" w:rsidR="00784A4A" w:rsidRPr="00230B11" w:rsidRDefault="007E5E6A" w:rsidP="00230B11">
            <w:pPr>
              <w:autoSpaceDE w:val="0"/>
              <w:jc w:val="center"/>
              <w:rPr>
                <w:rFonts w:cs="Arial"/>
                <w:lang w:val="et-EE"/>
              </w:rPr>
            </w:pPr>
            <w:r w:rsidRPr="00230B11">
              <w:rPr>
                <w:rFonts w:cs="Arial"/>
                <w:lang w:val="et-EE"/>
              </w:rPr>
              <w:t>4</w:t>
            </w:r>
          </w:p>
        </w:tc>
        <w:tc>
          <w:tcPr>
            <w:tcW w:w="2074" w:type="dxa"/>
          </w:tcPr>
          <w:p w14:paraId="4EF3EACF" w14:textId="76AD9D7C" w:rsidR="00784A4A" w:rsidRPr="00230B11" w:rsidRDefault="00784A4A" w:rsidP="00230B11">
            <w:pPr>
              <w:autoSpaceDE w:val="0"/>
              <w:ind w:left="-167" w:right="-201"/>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E</w:t>
            </w:r>
            <w:r w:rsidR="007E5E6A" w:rsidRPr="00230B11">
              <w:rPr>
                <w:rFonts w:cs="Arial"/>
                <w:lang w:val="et-EE"/>
              </w:rPr>
              <w:t>K</w:t>
            </w:r>
            <w:r w:rsidRPr="00230B11">
              <w:rPr>
                <w:rFonts w:cs="Arial"/>
                <w:lang w:val="et-EE"/>
              </w:rPr>
              <w:t xml:space="preserve"> 100% // E 100%</w:t>
            </w:r>
          </w:p>
        </w:tc>
        <w:tc>
          <w:tcPr>
            <w:tcW w:w="2924" w:type="dxa"/>
          </w:tcPr>
          <w:p w14:paraId="7E83F03F" w14:textId="159DC42B" w:rsidR="00784A4A" w:rsidRPr="00230B11" w:rsidRDefault="007E5E6A" w:rsidP="00230B1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2</w:t>
            </w:r>
            <w:r w:rsidR="00784A4A" w:rsidRPr="00230B11">
              <w:rPr>
                <w:rFonts w:cs="Arial"/>
                <w:lang w:val="et-EE"/>
              </w:rPr>
              <w:t xml:space="preserve"> (1 / </w:t>
            </w:r>
            <w:r w:rsidRPr="00230B11">
              <w:rPr>
                <w:rFonts w:cs="Arial"/>
                <w:lang w:val="et-EE"/>
              </w:rPr>
              <w:t>1</w:t>
            </w:r>
            <w:r w:rsidR="00784A4A" w:rsidRPr="00230B11">
              <w:rPr>
                <w:rFonts w:cs="Arial"/>
                <w:lang w:val="et-EE"/>
              </w:rPr>
              <w:t>)</w:t>
            </w:r>
          </w:p>
        </w:tc>
        <w:tc>
          <w:tcPr>
            <w:tcW w:w="1895" w:type="dxa"/>
          </w:tcPr>
          <w:p w14:paraId="26A4940E" w14:textId="7DB0EB50" w:rsidR="00784A4A" w:rsidRPr="00230B11" w:rsidRDefault="007E5E6A" w:rsidP="00230B1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720</w:t>
            </w:r>
            <w:r w:rsidR="00784A4A" w:rsidRPr="00230B11">
              <w:rPr>
                <w:rFonts w:cs="Arial"/>
                <w:lang w:val="et-EE"/>
              </w:rPr>
              <w:t xml:space="preserve"> m²</w:t>
            </w:r>
          </w:p>
        </w:tc>
        <w:tc>
          <w:tcPr>
            <w:tcW w:w="2321" w:type="dxa"/>
          </w:tcPr>
          <w:p w14:paraId="12D0979C" w14:textId="2552CC42" w:rsidR="00784A4A" w:rsidRPr="00230B11" w:rsidRDefault="007E5E6A" w:rsidP="00230B1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20</w:t>
            </w:r>
            <w:r w:rsidR="00784A4A" w:rsidRPr="00230B11">
              <w:rPr>
                <w:rFonts w:cs="Arial"/>
                <w:lang w:val="et-EE"/>
              </w:rPr>
              <w:t xml:space="preserve"> m / </w:t>
            </w:r>
            <w:r w:rsidR="00250BFA">
              <w:rPr>
                <w:rFonts w:cs="Arial"/>
                <w:lang w:val="et-EE"/>
              </w:rPr>
              <w:t>6</w:t>
            </w:r>
            <w:r w:rsidR="00784A4A" w:rsidRPr="00230B11">
              <w:rPr>
                <w:rFonts w:cs="Arial"/>
                <w:lang w:val="et-EE"/>
              </w:rPr>
              <w:t xml:space="preserve"> m</w:t>
            </w:r>
          </w:p>
        </w:tc>
      </w:tr>
      <w:tr w:rsidR="00230B11" w:rsidRPr="00230B11" w14:paraId="2969F7FE" w14:textId="77777777" w:rsidTr="00230B11">
        <w:tc>
          <w:tcPr>
            <w:cnfStyle w:val="001000000000" w:firstRow="0" w:lastRow="0" w:firstColumn="1" w:lastColumn="0" w:oddVBand="0" w:evenVBand="0" w:oddHBand="0" w:evenHBand="0" w:firstRowFirstColumn="0" w:firstRowLastColumn="0" w:lastRowFirstColumn="0" w:lastRowLastColumn="0"/>
            <w:tcW w:w="567" w:type="dxa"/>
          </w:tcPr>
          <w:p w14:paraId="3F9B3FA9" w14:textId="60B4B89A" w:rsidR="007E5E6A" w:rsidRPr="00230B11" w:rsidRDefault="007E5E6A" w:rsidP="00230B11">
            <w:pPr>
              <w:autoSpaceDE w:val="0"/>
              <w:jc w:val="center"/>
              <w:rPr>
                <w:rFonts w:cs="Arial"/>
                <w:lang w:val="et-EE"/>
              </w:rPr>
            </w:pPr>
            <w:r w:rsidRPr="00230B11">
              <w:rPr>
                <w:rFonts w:cs="Arial"/>
                <w:lang w:val="et-EE"/>
              </w:rPr>
              <w:t>5</w:t>
            </w:r>
          </w:p>
        </w:tc>
        <w:tc>
          <w:tcPr>
            <w:tcW w:w="2074" w:type="dxa"/>
          </w:tcPr>
          <w:p w14:paraId="41E60179" w14:textId="6FB3C8F5" w:rsidR="007E5E6A" w:rsidRPr="00230B11" w:rsidRDefault="007E5E6A" w:rsidP="00230B11">
            <w:pPr>
              <w:autoSpaceDE w:val="0"/>
              <w:ind w:left="-167" w:right="-201"/>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L 100% // L 100%</w:t>
            </w:r>
          </w:p>
        </w:tc>
        <w:tc>
          <w:tcPr>
            <w:tcW w:w="2924" w:type="dxa"/>
          </w:tcPr>
          <w:p w14:paraId="2FD358F2" w14:textId="7A101204" w:rsidR="007E5E6A" w:rsidRPr="00230B11" w:rsidRDefault="007E5E6A" w:rsidP="00230B1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w:t>
            </w:r>
          </w:p>
        </w:tc>
        <w:tc>
          <w:tcPr>
            <w:tcW w:w="1895" w:type="dxa"/>
          </w:tcPr>
          <w:p w14:paraId="5A081B85" w14:textId="15E2B3B6" w:rsidR="007E5E6A" w:rsidRPr="00230B11" w:rsidRDefault="007E5E6A" w:rsidP="00230B1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w:t>
            </w:r>
          </w:p>
        </w:tc>
        <w:tc>
          <w:tcPr>
            <w:tcW w:w="2321" w:type="dxa"/>
          </w:tcPr>
          <w:p w14:paraId="0414B4D5" w14:textId="045C9B05" w:rsidR="007E5E6A" w:rsidRPr="00230B11" w:rsidRDefault="007E5E6A" w:rsidP="00230B1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w:t>
            </w:r>
          </w:p>
        </w:tc>
      </w:tr>
      <w:tr w:rsidR="00230B11" w:rsidRPr="00230B11" w14:paraId="2285693D" w14:textId="77777777" w:rsidTr="00230B11">
        <w:tc>
          <w:tcPr>
            <w:cnfStyle w:val="001000000000" w:firstRow="0" w:lastRow="0" w:firstColumn="1" w:lastColumn="0" w:oddVBand="0" w:evenVBand="0" w:oddHBand="0" w:evenHBand="0" w:firstRowFirstColumn="0" w:firstRowLastColumn="0" w:lastRowFirstColumn="0" w:lastRowLastColumn="0"/>
            <w:tcW w:w="567" w:type="dxa"/>
          </w:tcPr>
          <w:p w14:paraId="615B8FFB" w14:textId="706FC72D" w:rsidR="007E5E6A" w:rsidRPr="00230B11" w:rsidRDefault="007E5E6A" w:rsidP="00230B11">
            <w:pPr>
              <w:autoSpaceDE w:val="0"/>
              <w:jc w:val="center"/>
              <w:rPr>
                <w:rFonts w:cs="Arial"/>
                <w:lang w:val="et-EE"/>
              </w:rPr>
            </w:pPr>
            <w:r w:rsidRPr="00230B11">
              <w:rPr>
                <w:rFonts w:cs="Arial"/>
                <w:lang w:val="et-EE"/>
              </w:rPr>
              <w:t>6</w:t>
            </w:r>
          </w:p>
        </w:tc>
        <w:tc>
          <w:tcPr>
            <w:tcW w:w="2074" w:type="dxa"/>
          </w:tcPr>
          <w:p w14:paraId="10AF7FAE" w14:textId="3469EFB4" w:rsidR="007E5E6A" w:rsidRPr="00230B11" w:rsidRDefault="007E5E6A" w:rsidP="00230B11">
            <w:pPr>
              <w:autoSpaceDE w:val="0"/>
              <w:ind w:left="-167" w:right="-201"/>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L 100% // L 100%</w:t>
            </w:r>
          </w:p>
        </w:tc>
        <w:tc>
          <w:tcPr>
            <w:tcW w:w="2924" w:type="dxa"/>
          </w:tcPr>
          <w:p w14:paraId="37C1F47A" w14:textId="10A14A0C" w:rsidR="007E5E6A" w:rsidRPr="00230B11" w:rsidRDefault="007E5E6A" w:rsidP="00230B1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w:t>
            </w:r>
          </w:p>
        </w:tc>
        <w:tc>
          <w:tcPr>
            <w:tcW w:w="1895" w:type="dxa"/>
          </w:tcPr>
          <w:p w14:paraId="26CCC3FD" w14:textId="6F5C373B" w:rsidR="007E5E6A" w:rsidRPr="00230B11" w:rsidRDefault="007E5E6A" w:rsidP="00230B1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w:t>
            </w:r>
          </w:p>
        </w:tc>
        <w:tc>
          <w:tcPr>
            <w:tcW w:w="2321" w:type="dxa"/>
          </w:tcPr>
          <w:p w14:paraId="18878852" w14:textId="3954932D" w:rsidR="007E5E6A" w:rsidRPr="00230B11" w:rsidRDefault="007E5E6A" w:rsidP="00230B11">
            <w:pPr>
              <w:autoSpaceDE w:val="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w:t>
            </w:r>
          </w:p>
        </w:tc>
      </w:tr>
    </w:tbl>
    <w:p w14:paraId="6FF4B733" w14:textId="77777777" w:rsidR="00831DF0" w:rsidRPr="00230B11" w:rsidRDefault="00831DF0" w:rsidP="00230B11">
      <w:pPr>
        <w:autoSpaceDE w:val="0"/>
        <w:autoSpaceDN w:val="0"/>
        <w:adjustRightInd w:val="0"/>
        <w:jc w:val="both"/>
        <w:rPr>
          <w:rFonts w:cs="Arial"/>
          <w:lang w:val="et-EE"/>
        </w:rPr>
      </w:pPr>
    </w:p>
    <w:p w14:paraId="6D73624C" w14:textId="437981C6" w:rsidR="00246FF9" w:rsidRPr="00230B11" w:rsidRDefault="00784A4A" w:rsidP="00230B11">
      <w:pPr>
        <w:autoSpaceDE w:val="0"/>
        <w:jc w:val="both"/>
        <w:rPr>
          <w:rFonts w:cs="Arial"/>
          <w:u w:val="single"/>
          <w:lang w:val="et-EE"/>
        </w:rPr>
      </w:pPr>
      <w:r w:rsidRPr="00230B11">
        <w:rPr>
          <w:rFonts w:cs="Arial"/>
          <w:lang w:val="et-EE"/>
        </w:rPr>
        <w:t>Lubatud suurim ehitisealune pind näitab kõikide ehitiste suurimat lubatud pinda, s</w:t>
      </w:r>
      <w:r w:rsidR="00230B11" w:rsidRPr="00230B11">
        <w:rPr>
          <w:rFonts w:cs="Arial"/>
          <w:lang w:val="et-EE"/>
        </w:rPr>
        <w:t>.</w:t>
      </w:r>
      <w:r w:rsidRPr="00230B11">
        <w:rPr>
          <w:rFonts w:cs="Arial"/>
          <w:lang w:val="et-EE"/>
        </w:rPr>
        <w:t>t selle alla lähevad on kõik ehitusloakohustuslikud ja ehitusloakohustuseta ehitised.</w:t>
      </w:r>
    </w:p>
    <w:p w14:paraId="4A0E7B63" w14:textId="77777777" w:rsidR="00F42876" w:rsidRPr="00230B11" w:rsidRDefault="00F42876" w:rsidP="00230B11">
      <w:pPr>
        <w:jc w:val="both"/>
        <w:rPr>
          <w:rFonts w:cs="Arial"/>
          <w:lang w:val="et-EE"/>
        </w:rPr>
      </w:pPr>
    </w:p>
    <w:p w14:paraId="7B5A3E7A" w14:textId="320A0D0F" w:rsidR="007E5E6A" w:rsidRPr="00230B11" w:rsidRDefault="00E81250" w:rsidP="00230B11">
      <w:pPr>
        <w:pStyle w:val="Heading2"/>
        <w:numPr>
          <w:ilvl w:val="1"/>
          <w:numId w:val="5"/>
        </w:numPr>
        <w:tabs>
          <w:tab w:val="left" w:pos="426"/>
        </w:tabs>
        <w:rPr>
          <w:rFonts w:cs="Arial"/>
          <w:szCs w:val="22"/>
        </w:rPr>
      </w:pPr>
      <w:bookmarkStart w:id="29" w:name="_Toc497647808"/>
      <w:bookmarkStart w:id="30" w:name="_Toc138777069"/>
      <w:r w:rsidRPr="00230B11">
        <w:rPr>
          <w:rFonts w:cs="Arial"/>
          <w:szCs w:val="22"/>
        </w:rPr>
        <w:t>Ehitiste arhitektuurinõuded</w:t>
      </w:r>
      <w:bookmarkEnd w:id="29"/>
      <w:bookmarkEnd w:id="30"/>
    </w:p>
    <w:p w14:paraId="71F1E4E1" w14:textId="0B668AA3" w:rsidR="007E5E6A" w:rsidRPr="00230B11" w:rsidRDefault="007E5E6A" w:rsidP="00230B11">
      <w:pPr>
        <w:autoSpaceDE w:val="0"/>
        <w:autoSpaceDN w:val="0"/>
        <w:adjustRightInd w:val="0"/>
        <w:jc w:val="both"/>
        <w:rPr>
          <w:rFonts w:cs="Arial"/>
          <w:color w:val="000000"/>
          <w:u w:val="single"/>
          <w:lang w:val="et-EE"/>
        </w:rPr>
      </w:pPr>
      <w:r w:rsidRPr="00230B11">
        <w:rPr>
          <w:rFonts w:cs="Arial"/>
          <w:color w:val="000000"/>
          <w:u w:val="single"/>
          <w:lang w:val="et-EE"/>
        </w:rPr>
        <w:t>Korterelamute maa:</w:t>
      </w:r>
    </w:p>
    <w:p w14:paraId="67E679F5" w14:textId="5EB4D091" w:rsidR="007E5E6A" w:rsidRPr="00230B11" w:rsidRDefault="007E5E6A" w:rsidP="00230B11">
      <w:pPr>
        <w:pStyle w:val="ListParagraph"/>
        <w:numPr>
          <w:ilvl w:val="0"/>
          <w:numId w:val="41"/>
        </w:numPr>
        <w:autoSpaceDE w:val="0"/>
        <w:autoSpaceDN w:val="0"/>
        <w:adjustRightInd w:val="0"/>
        <w:ind w:left="284" w:hanging="218"/>
        <w:jc w:val="both"/>
        <w:rPr>
          <w:rFonts w:cs="Arial"/>
          <w:color w:val="000000"/>
          <w:lang w:val="et-EE"/>
        </w:rPr>
      </w:pPr>
      <w:r w:rsidRPr="00230B11">
        <w:rPr>
          <w:rFonts w:cs="Arial"/>
          <w:color w:val="000000"/>
          <w:lang w:val="et-EE"/>
        </w:rPr>
        <w:t>suurim lubatud korruste arv 5 korrust;</w:t>
      </w:r>
    </w:p>
    <w:p w14:paraId="0FE18D57" w14:textId="466A2902" w:rsidR="007E5E6A" w:rsidRPr="00230B11" w:rsidRDefault="007E5E6A" w:rsidP="00230B11">
      <w:pPr>
        <w:pStyle w:val="ListParagraph"/>
        <w:numPr>
          <w:ilvl w:val="0"/>
          <w:numId w:val="41"/>
        </w:numPr>
        <w:autoSpaceDE w:val="0"/>
        <w:autoSpaceDN w:val="0"/>
        <w:adjustRightInd w:val="0"/>
        <w:ind w:left="284" w:hanging="218"/>
        <w:jc w:val="both"/>
        <w:rPr>
          <w:rFonts w:cs="Arial"/>
          <w:color w:val="000000"/>
          <w:lang w:val="et-EE"/>
        </w:rPr>
      </w:pPr>
      <w:r w:rsidRPr="00230B11">
        <w:rPr>
          <w:rFonts w:cs="Arial"/>
          <w:color w:val="000000"/>
          <w:lang w:val="et-EE"/>
        </w:rPr>
        <w:t>abihoone suurim lubatud korruste arv 1;</w:t>
      </w:r>
    </w:p>
    <w:p w14:paraId="5AF7F435" w14:textId="59B24029" w:rsidR="007E5E6A" w:rsidRPr="00230B11" w:rsidRDefault="007E5E6A" w:rsidP="00230B11">
      <w:pPr>
        <w:pStyle w:val="ListParagraph"/>
        <w:numPr>
          <w:ilvl w:val="0"/>
          <w:numId w:val="41"/>
        </w:numPr>
        <w:autoSpaceDE w:val="0"/>
        <w:autoSpaceDN w:val="0"/>
        <w:adjustRightInd w:val="0"/>
        <w:ind w:left="284" w:hanging="218"/>
        <w:jc w:val="both"/>
        <w:rPr>
          <w:rFonts w:cs="Arial"/>
          <w:color w:val="000000"/>
          <w:lang w:val="et-EE"/>
        </w:rPr>
      </w:pPr>
      <w:r w:rsidRPr="00230B11">
        <w:rPr>
          <w:rFonts w:cs="Arial"/>
          <w:color w:val="000000"/>
          <w:lang w:val="et-EE"/>
        </w:rPr>
        <w:t>katusekalle: 0 – 15°;</w:t>
      </w:r>
    </w:p>
    <w:p w14:paraId="75607888" w14:textId="26545DE8" w:rsidR="007E5E6A" w:rsidRPr="00230B11" w:rsidRDefault="007E5E6A" w:rsidP="00230B11">
      <w:pPr>
        <w:pStyle w:val="ListParagraph"/>
        <w:numPr>
          <w:ilvl w:val="0"/>
          <w:numId w:val="41"/>
        </w:numPr>
        <w:autoSpaceDE w:val="0"/>
        <w:autoSpaceDN w:val="0"/>
        <w:adjustRightInd w:val="0"/>
        <w:ind w:left="284" w:hanging="218"/>
        <w:jc w:val="both"/>
        <w:rPr>
          <w:rFonts w:cs="Arial"/>
          <w:color w:val="000000"/>
          <w:lang w:val="et-EE"/>
        </w:rPr>
      </w:pPr>
      <w:r w:rsidRPr="00230B11">
        <w:rPr>
          <w:rFonts w:cs="Arial"/>
          <w:color w:val="000000"/>
          <w:lang w:val="et-EE"/>
        </w:rPr>
        <w:t>katusematerjalideks kasutada rullmaterjale, kivi ja plekki;</w:t>
      </w:r>
    </w:p>
    <w:p w14:paraId="10FCED19" w14:textId="0DA34E2C" w:rsidR="007E5E6A" w:rsidRPr="00230B11" w:rsidRDefault="007E5E6A" w:rsidP="00230B11">
      <w:pPr>
        <w:pStyle w:val="ListParagraph"/>
        <w:numPr>
          <w:ilvl w:val="0"/>
          <w:numId w:val="41"/>
        </w:numPr>
        <w:autoSpaceDE w:val="0"/>
        <w:autoSpaceDN w:val="0"/>
        <w:adjustRightInd w:val="0"/>
        <w:ind w:left="284" w:hanging="218"/>
        <w:jc w:val="both"/>
        <w:rPr>
          <w:rFonts w:cs="Arial"/>
          <w:color w:val="000000"/>
          <w:lang w:val="et-EE"/>
        </w:rPr>
      </w:pPr>
      <w:r w:rsidRPr="00230B11">
        <w:rPr>
          <w:rFonts w:cs="Arial"/>
          <w:color w:val="000000"/>
          <w:lang w:val="et-EE"/>
        </w:rPr>
        <w:t>välisviimistluses kasutada peamise fassaadimaterjalina puitu, mida võib kombineerida kivi, krohvi, tellisega ja ilmastikukindla ehitusplaadiga;</w:t>
      </w:r>
    </w:p>
    <w:p w14:paraId="52209CF1" w14:textId="4CFAAD00" w:rsidR="007E5E6A" w:rsidRPr="00230B11" w:rsidRDefault="007E5E6A" w:rsidP="00230B11">
      <w:pPr>
        <w:pStyle w:val="ListParagraph"/>
        <w:numPr>
          <w:ilvl w:val="0"/>
          <w:numId w:val="41"/>
        </w:numPr>
        <w:autoSpaceDE w:val="0"/>
        <w:autoSpaceDN w:val="0"/>
        <w:adjustRightInd w:val="0"/>
        <w:ind w:left="284" w:hanging="218"/>
        <w:jc w:val="both"/>
        <w:rPr>
          <w:rFonts w:cs="Arial"/>
          <w:color w:val="000000"/>
          <w:lang w:val="et-EE"/>
        </w:rPr>
      </w:pPr>
      <w:r w:rsidRPr="00230B11">
        <w:rPr>
          <w:rFonts w:cs="Arial"/>
          <w:color w:val="000000"/>
          <w:lang w:val="et-EE"/>
        </w:rPr>
        <w:t>vältida naturaalseid materjale imiteerivaid materjale;</w:t>
      </w:r>
    </w:p>
    <w:p w14:paraId="4831A09E" w14:textId="47CBA99F" w:rsidR="007E5E6A" w:rsidRPr="00230B11" w:rsidRDefault="007E5E6A" w:rsidP="00230B11">
      <w:pPr>
        <w:pStyle w:val="ListParagraph"/>
        <w:numPr>
          <w:ilvl w:val="0"/>
          <w:numId w:val="41"/>
        </w:numPr>
        <w:autoSpaceDE w:val="0"/>
        <w:autoSpaceDN w:val="0"/>
        <w:adjustRightInd w:val="0"/>
        <w:ind w:left="284" w:hanging="218"/>
        <w:jc w:val="both"/>
        <w:rPr>
          <w:rFonts w:cs="Arial"/>
          <w:color w:val="000000"/>
          <w:lang w:val="et-EE"/>
        </w:rPr>
      </w:pPr>
      <w:r w:rsidRPr="00230B11">
        <w:rPr>
          <w:rFonts w:cs="Arial"/>
          <w:color w:val="000000"/>
          <w:lang w:val="et-EE"/>
        </w:rPr>
        <w:t>mitte projekteerida ümarpalkhooneid;</w:t>
      </w:r>
    </w:p>
    <w:p w14:paraId="682FF50C" w14:textId="6B3723AF" w:rsidR="007E5E6A" w:rsidRPr="00230B11" w:rsidRDefault="007E5E6A" w:rsidP="00230B11">
      <w:pPr>
        <w:pStyle w:val="ListParagraph"/>
        <w:numPr>
          <w:ilvl w:val="0"/>
          <w:numId w:val="41"/>
        </w:numPr>
        <w:autoSpaceDE w:val="0"/>
        <w:autoSpaceDN w:val="0"/>
        <w:adjustRightInd w:val="0"/>
        <w:ind w:left="284" w:hanging="218"/>
        <w:jc w:val="both"/>
        <w:rPr>
          <w:rFonts w:cs="Arial"/>
          <w:color w:val="000000"/>
          <w:lang w:val="et-EE"/>
        </w:rPr>
      </w:pPr>
      <w:r w:rsidRPr="00230B11">
        <w:rPr>
          <w:rFonts w:cs="Arial"/>
          <w:color w:val="000000"/>
          <w:lang w:val="et-EE"/>
        </w:rPr>
        <w:t>abihoone(-d) ja piire peavad sobima materjalikasutuselt ja värvivalikult põhihoone arhitektuuriga.</w:t>
      </w:r>
    </w:p>
    <w:p w14:paraId="12D8CEB0" w14:textId="77777777" w:rsidR="007E5E6A" w:rsidRPr="00230B11" w:rsidRDefault="007E5E6A" w:rsidP="00230B11">
      <w:pPr>
        <w:autoSpaceDE w:val="0"/>
        <w:autoSpaceDN w:val="0"/>
        <w:adjustRightInd w:val="0"/>
        <w:jc w:val="both"/>
        <w:rPr>
          <w:rFonts w:cs="Arial"/>
          <w:color w:val="000000"/>
          <w:u w:val="single"/>
          <w:lang w:val="et-EE"/>
        </w:rPr>
      </w:pPr>
      <w:r w:rsidRPr="00230B11">
        <w:rPr>
          <w:rFonts w:cs="Arial"/>
          <w:color w:val="000000"/>
          <w:u w:val="single"/>
          <w:lang w:val="et-EE"/>
        </w:rPr>
        <w:lastRenderedPageBreak/>
        <w:t>Kaubandus-, teenindus ja büroohoonete maa:</w:t>
      </w:r>
    </w:p>
    <w:p w14:paraId="227DFD0C" w14:textId="3432BE5B" w:rsidR="007E5E6A" w:rsidRPr="00230B11" w:rsidRDefault="000E0DB6" w:rsidP="00230B11">
      <w:pPr>
        <w:pStyle w:val="ListParagraph"/>
        <w:numPr>
          <w:ilvl w:val="0"/>
          <w:numId w:val="40"/>
        </w:numPr>
        <w:autoSpaceDE w:val="0"/>
        <w:autoSpaceDN w:val="0"/>
        <w:adjustRightInd w:val="0"/>
        <w:ind w:left="284" w:hanging="218"/>
        <w:jc w:val="both"/>
        <w:rPr>
          <w:rFonts w:cs="Arial"/>
          <w:color w:val="000000"/>
          <w:lang w:val="et-EE"/>
        </w:rPr>
      </w:pPr>
      <w:r w:rsidRPr="00230B11">
        <w:rPr>
          <w:rFonts w:cs="Arial"/>
          <w:color w:val="000000"/>
          <w:lang w:val="et-EE"/>
        </w:rPr>
        <w:t xml:space="preserve">suurim lubatud korruste arv 4; </w:t>
      </w:r>
    </w:p>
    <w:p w14:paraId="5661774C" w14:textId="19BD7783" w:rsidR="007E5E6A" w:rsidRPr="00230B11" w:rsidRDefault="00877EB0" w:rsidP="00230B11">
      <w:pPr>
        <w:pStyle w:val="ListParagraph"/>
        <w:numPr>
          <w:ilvl w:val="0"/>
          <w:numId w:val="40"/>
        </w:numPr>
        <w:autoSpaceDE w:val="0"/>
        <w:autoSpaceDN w:val="0"/>
        <w:adjustRightInd w:val="0"/>
        <w:ind w:left="284" w:hanging="218"/>
        <w:jc w:val="both"/>
        <w:rPr>
          <w:rFonts w:cs="Arial"/>
          <w:color w:val="000000"/>
          <w:lang w:val="et-EE"/>
        </w:rPr>
      </w:pPr>
      <w:r w:rsidRPr="00230B11">
        <w:rPr>
          <w:rFonts w:cs="Arial"/>
          <w:color w:val="000000"/>
          <w:lang w:val="et-EE"/>
        </w:rPr>
        <w:t xml:space="preserve">hoonestusviis: lahtine </w:t>
      </w:r>
      <w:r w:rsidR="007E5E6A" w:rsidRPr="00230B11">
        <w:rPr>
          <w:rFonts w:cs="Arial"/>
          <w:color w:val="000000"/>
          <w:lang w:val="et-EE"/>
        </w:rPr>
        <w:t>katusekalle: 0 – 15°;</w:t>
      </w:r>
    </w:p>
    <w:p w14:paraId="742A7274" w14:textId="149E96E3" w:rsidR="007E5E6A" w:rsidRPr="00230B11" w:rsidRDefault="007E5E6A" w:rsidP="00230B11">
      <w:pPr>
        <w:pStyle w:val="ListParagraph"/>
        <w:numPr>
          <w:ilvl w:val="0"/>
          <w:numId w:val="40"/>
        </w:numPr>
        <w:autoSpaceDE w:val="0"/>
        <w:autoSpaceDN w:val="0"/>
        <w:adjustRightInd w:val="0"/>
        <w:ind w:left="284" w:hanging="218"/>
        <w:jc w:val="both"/>
        <w:rPr>
          <w:rFonts w:cs="Arial"/>
          <w:color w:val="000000"/>
          <w:lang w:val="et-EE"/>
        </w:rPr>
      </w:pPr>
      <w:r w:rsidRPr="00230B11">
        <w:rPr>
          <w:rFonts w:cs="Arial"/>
          <w:color w:val="000000"/>
          <w:lang w:val="et-EE"/>
        </w:rPr>
        <w:t>väline viimistlus: betoon, klaas ja puit. Plekki kasutada vaid aktsendi andmiseks;</w:t>
      </w:r>
    </w:p>
    <w:p w14:paraId="1B75AFCC" w14:textId="230F4215" w:rsidR="007E5E6A" w:rsidRPr="00230B11" w:rsidRDefault="007E5E6A" w:rsidP="00230B11">
      <w:pPr>
        <w:pStyle w:val="ListParagraph"/>
        <w:numPr>
          <w:ilvl w:val="0"/>
          <w:numId w:val="40"/>
        </w:numPr>
        <w:autoSpaceDE w:val="0"/>
        <w:autoSpaceDN w:val="0"/>
        <w:adjustRightInd w:val="0"/>
        <w:ind w:left="284" w:hanging="218"/>
        <w:rPr>
          <w:rFonts w:cs="Arial"/>
          <w:color w:val="000000"/>
          <w:lang w:val="et-EE"/>
        </w:rPr>
      </w:pPr>
      <w:r w:rsidRPr="00230B11">
        <w:rPr>
          <w:rFonts w:cs="Arial"/>
          <w:color w:val="000000"/>
          <w:lang w:val="et-EE"/>
        </w:rPr>
        <w:t>katusematerjal: rullmaterjal või plekk;</w:t>
      </w:r>
    </w:p>
    <w:p w14:paraId="0CE5EF11" w14:textId="1B66DB46" w:rsidR="007E5E6A" w:rsidRPr="00230B11" w:rsidRDefault="007E5E6A" w:rsidP="00230B11">
      <w:pPr>
        <w:pStyle w:val="ListParagraph"/>
        <w:numPr>
          <w:ilvl w:val="0"/>
          <w:numId w:val="40"/>
        </w:numPr>
        <w:autoSpaceDE w:val="0"/>
        <w:autoSpaceDN w:val="0"/>
        <w:adjustRightInd w:val="0"/>
        <w:ind w:left="284" w:hanging="218"/>
        <w:jc w:val="both"/>
        <w:rPr>
          <w:rFonts w:cs="Arial"/>
          <w:color w:val="000000"/>
          <w:lang w:val="et-EE"/>
        </w:rPr>
      </w:pPr>
      <w:r w:rsidRPr="00230B11">
        <w:rPr>
          <w:rFonts w:cs="Arial"/>
          <w:color w:val="000000"/>
          <w:lang w:val="et-EE"/>
        </w:rPr>
        <w:t>keelatud on kasutada imiteerivaid materjale;</w:t>
      </w:r>
    </w:p>
    <w:p w14:paraId="52BEDA54" w14:textId="53F6D662" w:rsidR="007E5E6A" w:rsidRPr="00230B11" w:rsidRDefault="007E5E6A" w:rsidP="00230B11">
      <w:pPr>
        <w:pStyle w:val="ListParagraph"/>
        <w:numPr>
          <w:ilvl w:val="0"/>
          <w:numId w:val="40"/>
        </w:numPr>
        <w:autoSpaceDE w:val="0"/>
        <w:autoSpaceDN w:val="0"/>
        <w:adjustRightInd w:val="0"/>
        <w:ind w:left="284" w:hanging="218"/>
        <w:jc w:val="both"/>
        <w:rPr>
          <w:rFonts w:cs="Arial"/>
          <w:lang w:val="et-EE"/>
        </w:rPr>
      </w:pPr>
      <w:r w:rsidRPr="00230B11">
        <w:rPr>
          <w:rFonts w:cs="Arial"/>
          <w:color w:val="000000"/>
          <w:lang w:val="et-EE"/>
        </w:rPr>
        <w:t>arhitektuur peab olema planeeritavasse avalikku ruumi sobiv, piirkonnale eripäraseid arhitektuurseid lahendusi tagav, kaasaegne, kõrgetasemeline ja ümbritsevat elukeskkonda väärtustav.</w:t>
      </w:r>
    </w:p>
    <w:p w14:paraId="7953FC54" w14:textId="501BC12F" w:rsidR="00514416" w:rsidRPr="00230B11" w:rsidRDefault="00514416" w:rsidP="00230B11">
      <w:pPr>
        <w:autoSpaceDE w:val="0"/>
        <w:autoSpaceDN w:val="0"/>
        <w:adjustRightInd w:val="0"/>
        <w:jc w:val="both"/>
        <w:rPr>
          <w:rFonts w:cs="Arial"/>
          <w:lang w:val="et-EE"/>
        </w:rPr>
      </w:pPr>
      <w:r w:rsidRPr="00230B11">
        <w:rPr>
          <w:rFonts w:cs="Arial"/>
          <w:lang w:val="et-EE"/>
        </w:rPr>
        <w:t xml:space="preserve">Hoonete projekteerimisel järgida </w:t>
      </w:r>
      <w:r w:rsidR="000073A3" w:rsidRPr="00230B11">
        <w:rPr>
          <w:rFonts w:cs="Arial"/>
          <w:lang w:val="et-EE"/>
        </w:rPr>
        <w:t>e</w:t>
      </w:r>
      <w:r w:rsidRPr="00230B11">
        <w:rPr>
          <w:rFonts w:cs="Arial"/>
          <w:lang w:val="et-EE"/>
        </w:rPr>
        <w:t>ttevõtlus- ja infotehnoloogiaministri 11.12.2018 määruses nr 63 „Hoone energiatõhususe miinimumnõuded</w:t>
      </w:r>
      <w:r w:rsidR="009332E7" w:rsidRPr="00230B11">
        <w:rPr>
          <w:rFonts w:cs="Arial"/>
          <w:lang w:val="et-EE"/>
        </w:rPr>
        <w:t>”</w:t>
      </w:r>
      <w:r w:rsidRPr="00230B11">
        <w:rPr>
          <w:rFonts w:cs="Arial"/>
          <w:lang w:val="et-EE"/>
        </w:rPr>
        <w:t xml:space="preserve"> toodud nõudeid.</w:t>
      </w:r>
    </w:p>
    <w:p w14:paraId="33CABD05" w14:textId="65A10FAA" w:rsidR="009B6181" w:rsidRPr="00230B11" w:rsidRDefault="00FA79EA" w:rsidP="00230B11">
      <w:pPr>
        <w:autoSpaceDE w:val="0"/>
        <w:autoSpaceDN w:val="0"/>
        <w:adjustRightInd w:val="0"/>
        <w:jc w:val="both"/>
        <w:rPr>
          <w:rFonts w:cs="Arial"/>
          <w:lang w:val="et-EE"/>
        </w:rPr>
      </w:pPr>
      <w:r w:rsidRPr="00230B11">
        <w:rPr>
          <w:rFonts w:cs="Arial"/>
          <w:lang w:val="et-EE"/>
        </w:rPr>
        <w:t>Tagada piisav insolatsioon vastavalt kehtivale standardile EVS-EN 17037:2019+A1:2021 „Päevavalgus hoonetes”.</w:t>
      </w:r>
    </w:p>
    <w:p w14:paraId="6EE2D488" w14:textId="1ADA5CC7" w:rsidR="00947D04" w:rsidRPr="00230B11" w:rsidRDefault="00947D04" w:rsidP="00230B11">
      <w:pPr>
        <w:autoSpaceDE w:val="0"/>
        <w:autoSpaceDN w:val="0"/>
        <w:adjustRightInd w:val="0"/>
        <w:jc w:val="both"/>
        <w:rPr>
          <w:rFonts w:cs="Arial"/>
          <w:color w:val="000000"/>
          <w:lang w:val="et-EE" w:eastAsia="et-EE"/>
        </w:rPr>
      </w:pPr>
      <w:r w:rsidRPr="00230B11">
        <w:rPr>
          <w:rFonts w:cs="Arial"/>
          <w:lang w:val="et-EE"/>
        </w:rPr>
        <w:t>Hoonete planeerimisel lähtuda Sotsiaalministri 17.05.2002 määrus nr 78 „Vibratsiooni piirväärtused elamutes ja ühiskasutusega hoonetes ning vibratsiooni mõõtmise meetodid</w:t>
      </w:r>
      <w:r w:rsidR="00230B11">
        <w:rPr>
          <w:rFonts w:cs="Arial"/>
          <w:lang w:val="et-EE"/>
        </w:rPr>
        <w:t>”</w:t>
      </w:r>
      <w:r w:rsidRPr="00230B11">
        <w:rPr>
          <w:rFonts w:cs="Arial"/>
          <w:lang w:val="et-EE"/>
        </w:rPr>
        <w:t>.</w:t>
      </w:r>
    </w:p>
    <w:p w14:paraId="07CEB46F" w14:textId="14C29153" w:rsidR="00E81250" w:rsidRPr="00230B11" w:rsidRDefault="005A1754" w:rsidP="00230B11">
      <w:pPr>
        <w:autoSpaceDE w:val="0"/>
        <w:autoSpaceDN w:val="0"/>
        <w:adjustRightInd w:val="0"/>
        <w:jc w:val="both"/>
        <w:rPr>
          <w:rFonts w:cs="Arial"/>
          <w:lang w:val="et-EE"/>
        </w:rPr>
      </w:pPr>
      <w:r w:rsidRPr="00230B11">
        <w:rPr>
          <w:rFonts w:cs="Arial"/>
          <w:lang w:val="et-EE"/>
        </w:rPr>
        <w:t xml:space="preserve">Hoonete </w:t>
      </w:r>
      <w:r w:rsidR="00AC4DE0" w:rsidRPr="00230B11">
        <w:rPr>
          <w:rFonts w:cs="Arial"/>
          <w:lang w:val="et-EE"/>
        </w:rPr>
        <w:t>arhitektuurne lahendus täpsustad</w:t>
      </w:r>
      <w:r w:rsidRPr="00230B11">
        <w:rPr>
          <w:rFonts w:cs="Arial"/>
          <w:lang w:val="et-EE"/>
        </w:rPr>
        <w:t xml:space="preserve">a eraldi eskiisprojektina eesmärgiga rajada planeeringualale maksimaalselt sobituv ja ümbruskonna elukeskkonda esteetiliselt ja visuaalselt väärtustav hoone. Ehitusprojekt tuleb kooskõlastada </w:t>
      </w:r>
      <w:r w:rsidR="007E5E6A" w:rsidRPr="00230B11">
        <w:rPr>
          <w:rFonts w:cs="Arial"/>
          <w:lang w:val="et-EE"/>
        </w:rPr>
        <w:t>Haapsalu linna</w:t>
      </w:r>
      <w:r w:rsidRPr="00230B11">
        <w:rPr>
          <w:rFonts w:cs="Arial"/>
          <w:lang w:val="et-EE"/>
        </w:rPr>
        <w:t xml:space="preserve"> arhitektiga eskiisi staadiumis.</w:t>
      </w:r>
    </w:p>
    <w:p w14:paraId="6EDAB128" w14:textId="77777777" w:rsidR="00751ECE" w:rsidRPr="00230B11" w:rsidRDefault="00751ECE" w:rsidP="00230B11">
      <w:pPr>
        <w:autoSpaceDE w:val="0"/>
        <w:autoSpaceDN w:val="0"/>
        <w:adjustRightInd w:val="0"/>
        <w:jc w:val="both"/>
        <w:rPr>
          <w:rFonts w:cs="Arial"/>
          <w:lang w:val="et-EE"/>
        </w:rPr>
      </w:pPr>
    </w:p>
    <w:p w14:paraId="56CB2CDD" w14:textId="77777777" w:rsidR="00E81250" w:rsidRPr="00230B11" w:rsidRDefault="00E81250" w:rsidP="00230B11">
      <w:pPr>
        <w:pStyle w:val="Heading2"/>
        <w:numPr>
          <w:ilvl w:val="1"/>
          <w:numId w:val="5"/>
        </w:numPr>
        <w:tabs>
          <w:tab w:val="left" w:pos="426"/>
        </w:tabs>
        <w:rPr>
          <w:rFonts w:cs="Arial"/>
          <w:szCs w:val="22"/>
        </w:rPr>
      </w:pPr>
      <w:bookmarkStart w:id="31" w:name="_Toc497647809"/>
      <w:bookmarkStart w:id="32" w:name="_Toc138777070"/>
      <w:r w:rsidRPr="00230B11">
        <w:rPr>
          <w:rFonts w:cs="Arial"/>
          <w:szCs w:val="22"/>
        </w:rPr>
        <w:t>Piirded</w:t>
      </w:r>
      <w:bookmarkEnd w:id="31"/>
      <w:r w:rsidR="00514416" w:rsidRPr="00230B11">
        <w:rPr>
          <w:rFonts w:cs="Arial"/>
          <w:szCs w:val="22"/>
        </w:rPr>
        <w:t xml:space="preserve"> ja nähtavuskolmnurgad</w:t>
      </w:r>
      <w:bookmarkEnd w:id="32"/>
    </w:p>
    <w:p w14:paraId="4B84F253" w14:textId="4625F883" w:rsidR="00BE63B9" w:rsidRPr="00230B11" w:rsidRDefault="00C663F7" w:rsidP="00230B11">
      <w:pPr>
        <w:tabs>
          <w:tab w:val="left" w:pos="2268"/>
        </w:tabs>
        <w:autoSpaceDE w:val="0"/>
        <w:autoSpaceDN w:val="0"/>
        <w:adjustRightInd w:val="0"/>
        <w:jc w:val="both"/>
        <w:rPr>
          <w:rFonts w:cs="Arial"/>
          <w:lang w:val="et-EE"/>
        </w:rPr>
      </w:pPr>
      <w:r w:rsidRPr="00230B11">
        <w:rPr>
          <w:rFonts w:cs="Arial"/>
          <w:lang w:val="et-EE"/>
        </w:rPr>
        <w:t>Elamumaal võib olla piire kuni 1,5 meetri kõrgune ning ärimaal kuni 2,0 meetri kõrgune.</w:t>
      </w:r>
    </w:p>
    <w:p w14:paraId="46514467" w14:textId="77777777" w:rsidR="00BE63B9" w:rsidRPr="00230B11" w:rsidRDefault="00BE63B9" w:rsidP="00230B11">
      <w:pPr>
        <w:autoSpaceDE w:val="0"/>
        <w:autoSpaceDN w:val="0"/>
        <w:adjustRightInd w:val="0"/>
        <w:jc w:val="both"/>
        <w:rPr>
          <w:rFonts w:cs="Arial"/>
          <w:lang w:val="et-EE"/>
        </w:rPr>
      </w:pPr>
      <w:r w:rsidRPr="00230B11">
        <w:rPr>
          <w:rFonts w:cs="Arial"/>
          <w:lang w:val="et-EE"/>
        </w:rPr>
        <w:t>Piire võib olla puidust lattaed või võrkpiire hekiga. Väravad ei tohi avaneda tänava poole. Ehitusprojektis anda ühtne piirete lahendus lähtuvalt hoonestustüübist j</w:t>
      </w:r>
      <w:r w:rsidR="000730DC" w:rsidRPr="00230B11">
        <w:rPr>
          <w:rFonts w:cs="Arial"/>
          <w:lang w:val="et-EE"/>
        </w:rPr>
        <w:t>a naaberkinnistute lahendusest.</w:t>
      </w:r>
    </w:p>
    <w:p w14:paraId="36B9ECA0" w14:textId="77777777" w:rsidR="00BE63B9" w:rsidRPr="00230B11" w:rsidRDefault="00BE63B9" w:rsidP="00230B11">
      <w:pPr>
        <w:autoSpaceDE w:val="0"/>
        <w:autoSpaceDN w:val="0"/>
        <w:adjustRightInd w:val="0"/>
        <w:jc w:val="both"/>
        <w:rPr>
          <w:rFonts w:cs="Arial"/>
          <w:lang w:val="et-EE"/>
        </w:rPr>
      </w:pPr>
      <w:r w:rsidRPr="00230B11">
        <w:rPr>
          <w:rFonts w:cs="Arial"/>
          <w:lang w:val="et-EE"/>
        </w:rPr>
        <w:t>Piirde rajamine ei ole kohustuslik.</w:t>
      </w:r>
    </w:p>
    <w:p w14:paraId="15B77B5D" w14:textId="77777777" w:rsidR="00E81250" w:rsidRPr="00230B11" w:rsidRDefault="00BE63B9" w:rsidP="00230B11">
      <w:pPr>
        <w:autoSpaceDE w:val="0"/>
        <w:autoSpaceDN w:val="0"/>
        <w:adjustRightInd w:val="0"/>
        <w:jc w:val="both"/>
        <w:rPr>
          <w:rFonts w:cs="Arial"/>
          <w:lang w:val="et-EE"/>
        </w:rPr>
      </w:pPr>
      <w:r w:rsidRPr="00230B11">
        <w:rPr>
          <w:rFonts w:cs="Arial"/>
          <w:lang w:val="et-EE"/>
        </w:rPr>
        <w:t>Torustike kaitsevööndisse piirdeaedade rajamine on keelatud.</w:t>
      </w:r>
    </w:p>
    <w:p w14:paraId="5CD6DBAA" w14:textId="77777777" w:rsidR="00514416" w:rsidRPr="00230B11" w:rsidRDefault="00514416" w:rsidP="00230B11">
      <w:pPr>
        <w:autoSpaceDE w:val="0"/>
        <w:autoSpaceDN w:val="0"/>
        <w:adjustRightInd w:val="0"/>
        <w:jc w:val="both"/>
        <w:rPr>
          <w:rFonts w:cs="Arial"/>
          <w:lang w:val="et-EE"/>
        </w:rPr>
      </w:pPr>
    </w:p>
    <w:p w14:paraId="1818140B" w14:textId="69B1D6CE" w:rsidR="00C663F7" w:rsidRPr="00230B11" w:rsidRDefault="00E81250" w:rsidP="00230B11">
      <w:pPr>
        <w:pStyle w:val="Heading2"/>
        <w:numPr>
          <w:ilvl w:val="1"/>
          <w:numId w:val="5"/>
        </w:numPr>
        <w:tabs>
          <w:tab w:val="left" w:pos="426"/>
        </w:tabs>
        <w:rPr>
          <w:rFonts w:cs="Arial"/>
          <w:szCs w:val="22"/>
        </w:rPr>
      </w:pPr>
      <w:bookmarkStart w:id="33" w:name="_Toc497647810"/>
      <w:bookmarkStart w:id="34" w:name="_Hlk118303853"/>
      <w:bookmarkStart w:id="35" w:name="_Toc138777071"/>
      <w:r w:rsidRPr="00230B11">
        <w:rPr>
          <w:rFonts w:cs="Arial"/>
          <w:szCs w:val="22"/>
        </w:rPr>
        <w:t>Tänavate maa-alad, liiklus- ja parkimiskorraldus</w:t>
      </w:r>
      <w:bookmarkEnd w:id="33"/>
      <w:bookmarkEnd w:id="34"/>
      <w:bookmarkEnd w:id="35"/>
    </w:p>
    <w:p w14:paraId="07480AF9" w14:textId="43FEC37A" w:rsidR="00C663F7" w:rsidRPr="00230B11" w:rsidRDefault="00C663F7" w:rsidP="00230B11">
      <w:pPr>
        <w:jc w:val="both"/>
        <w:rPr>
          <w:rFonts w:cs="Arial"/>
          <w:lang w:val="et-EE"/>
        </w:rPr>
      </w:pPr>
      <w:r w:rsidRPr="00230B11">
        <w:rPr>
          <w:rFonts w:cs="Arial"/>
          <w:lang w:val="et-EE"/>
        </w:rPr>
        <w:t>Planeeringuala liiklus- ja parkimiskorraldus on planeeritud vastavalt EVS 843:2016 „Linnatänavad” järgi.</w:t>
      </w:r>
      <w:r w:rsidR="0029439E" w:rsidRPr="00230B11">
        <w:rPr>
          <w:rFonts w:cs="Arial"/>
          <w:lang w:val="et-EE"/>
        </w:rPr>
        <w:t xml:space="preserve"> Parkimiskohtade arvutus on välja toodud seletuskirja käesolevas peatükis Parkimiskohtade kontrollarvutus tabelis.</w:t>
      </w:r>
    </w:p>
    <w:p w14:paraId="71D9B42B" w14:textId="26EABC24" w:rsidR="00C663F7" w:rsidRPr="00230B11" w:rsidRDefault="0029439E" w:rsidP="00230B11">
      <w:pPr>
        <w:tabs>
          <w:tab w:val="center" w:pos="3829"/>
          <w:tab w:val="right" w:pos="8149"/>
        </w:tabs>
        <w:autoSpaceDE w:val="0"/>
        <w:jc w:val="both"/>
        <w:rPr>
          <w:rFonts w:eastAsia="Arial" w:cs="Arial"/>
          <w:lang w:val="et-EE"/>
        </w:rPr>
      </w:pPr>
      <w:r w:rsidRPr="00230B11">
        <w:rPr>
          <w:rFonts w:eastAsia="Arial" w:cs="Arial"/>
          <w:lang w:val="et-EE"/>
        </w:rPr>
        <w:t xml:space="preserve">Planeeritud kruntidele pääseb mööda olemasolevaid teid ja tänavaid. </w:t>
      </w:r>
      <w:r w:rsidR="00C663F7" w:rsidRPr="00230B11">
        <w:rPr>
          <w:rFonts w:eastAsia="Arial" w:cs="Arial"/>
          <w:lang w:val="et-EE"/>
        </w:rPr>
        <w:t>Planeeritud ärimaa kruntidele on kavandatud ühine juurdepääs Kiltsi teelt</w:t>
      </w:r>
      <w:r w:rsidRPr="00230B11">
        <w:rPr>
          <w:rFonts w:eastAsia="Arial" w:cs="Arial"/>
          <w:lang w:val="et-EE"/>
        </w:rPr>
        <w:t>. L</w:t>
      </w:r>
      <w:r w:rsidR="00C663F7" w:rsidRPr="00230B11">
        <w:rPr>
          <w:rFonts w:eastAsia="Arial" w:cs="Arial"/>
          <w:lang w:val="et-EE"/>
        </w:rPr>
        <w:t xml:space="preserve">isaks on krundile pos nr 2 juurdepääs planeeritud </w:t>
      </w:r>
      <w:r w:rsidRPr="00230B11">
        <w:rPr>
          <w:rFonts w:eastAsia="Arial" w:cs="Arial"/>
          <w:lang w:val="et-EE"/>
        </w:rPr>
        <w:t xml:space="preserve">ka </w:t>
      </w:r>
      <w:r w:rsidR="00C663F7" w:rsidRPr="00230B11">
        <w:rPr>
          <w:rFonts w:eastAsia="Arial" w:cs="Arial"/>
          <w:lang w:val="et-EE"/>
        </w:rPr>
        <w:t>Ungru teelt. Korterelamute juurdepääsud on Lao tänavalt.</w:t>
      </w:r>
    </w:p>
    <w:p w14:paraId="7DE2F7C4" w14:textId="00DC8519" w:rsidR="00C663F7" w:rsidRPr="00230B11" w:rsidRDefault="0029439E" w:rsidP="00230B11">
      <w:pPr>
        <w:autoSpaceDE w:val="0"/>
        <w:autoSpaceDN w:val="0"/>
        <w:adjustRightInd w:val="0"/>
        <w:jc w:val="both"/>
        <w:rPr>
          <w:rFonts w:cs="Arial"/>
          <w:lang w:val="et-EE"/>
        </w:rPr>
      </w:pPr>
      <w:r w:rsidRPr="00230B11">
        <w:rPr>
          <w:rFonts w:cs="Arial"/>
          <w:lang w:val="et-EE"/>
        </w:rPr>
        <w:t>Moodustatud on kaks transpordimaa krundi. Krunt pos nr 5 on moodustatud Ungru teega paralleelselt planeeritud kergliiklustee tarbeks, mis ühendab omavahel planeeringuala Kiltsi tee ääres olemasoleva kergliiklusteega. Kavandatud kergliiklustee ühendab Kiltsi tee ääres olemasolevat kergliiklusteed planeeringuga moodustatud korterelamuid. Krunti pos nr 6 hakkab läbima Riisipere-Haapsalu-Rohuküla raudteetrassi koridor.</w:t>
      </w:r>
    </w:p>
    <w:p w14:paraId="47E50106" w14:textId="77777777" w:rsidR="0029439E" w:rsidRPr="00230B11" w:rsidRDefault="0029439E" w:rsidP="00230B11">
      <w:pPr>
        <w:jc w:val="both"/>
        <w:rPr>
          <w:rFonts w:cs="Arial"/>
          <w:lang w:val="et-EE"/>
        </w:rPr>
      </w:pPr>
      <w:r w:rsidRPr="00230B11">
        <w:rPr>
          <w:rFonts w:cs="Arial"/>
          <w:lang w:val="et-EE"/>
        </w:rPr>
        <w:t>Parkimiskohtade arvu võib projekteerimise faasis täpsustada.</w:t>
      </w:r>
      <w:r w:rsidRPr="00230B11">
        <w:rPr>
          <w:rFonts w:cs="Arial"/>
          <w:lang w:val="et-EE"/>
        </w:rPr>
        <w:cr/>
        <w:t>Detailplaneeringu kooseisus on koostatud võimalik perspektiivne liikluslahendus. Lõplik liikluslahendus koostatakse teeprojektiga.</w:t>
      </w:r>
    </w:p>
    <w:p w14:paraId="01B9DBDD" w14:textId="05341924" w:rsidR="00A45C11" w:rsidRPr="00230B11" w:rsidRDefault="00A45C11" w:rsidP="00230B11">
      <w:pPr>
        <w:autoSpaceDE w:val="0"/>
        <w:autoSpaceDN w:val="0"/>
        <w:adjustRightInd w:val="0"/>
        <w:jc w:val="both"/>
        <w:rPr>
          <w:rFonts w:cs="Arial"/>
          <w:lang w:val="et-EE"/>
        </w:rPr>
      </w:pPr>
    </w:p>
    <w:p w14:paraId="06CBDD66" w14:textId="2D5A6B8B" w:rsidR="0029439E" w:rsidRPr="00230B11" w:rsidRDefault="0029439E" w:rsidP="00230B11">
      <w:pPr>
        <w:pStyle w:val="Caption"/>
        <w:spacing w:after="0"/>
        <w:rPr>
          <w:rFonts w:cs="Arial"/>
          <w:b/>
          <w:bCs/>
          <w:color w:val="auto"/>
          <w:szCs w:val="22"/>
          <w:lang w:val="et-EE" w:eastAsia="et-EE"/>
        </w:rPr>
      </w:pPr>
      <w:r w:rsidRPr="00230B11">
        <w:rPr>
          <w:rFonts w:cs="Arial"/>
          <w:color w:val="auto"/>
          <w:szCs w:val="22"/>
          <w:lang w:val="et-EE"/>
        </w:rPr>
        <w:t xml:space="preserve">Tabel </w:t>
      </w:r>
      <w:r w:rsidR="00000000" w:rsidRPr="00230B11">
        <w:rPr>
          <w:rFonts w:cs="Arial"/>
          <w:color w:val="auto"/>
          <w:szCs w:val="22"/>
          <w:lang w:val="et-EE"/>
        </w:rPr>
        <w:fldChar w:fldCharType="begin"/>
      </w:r>
      <w:r w:rsidR="00000000" w:rsidRPr="00230B11">
        <w:rPr>
          <w:rFonts w:cs="Arial"/>
          <w:color w:val="auto"/>
          <w:szCs w:val="22"/>
          <w:lang w:val="et-EE"/>
        </w:rPr>
        <w:instrText xml:space="preserve"> SEQ Tabel \* ARABIC </w:instrText>
      </w:r>
      <w:r w:rsidR="00000000" w:rsidRPr="00230B11">
        <w:rPr>
          <w:rFonts w:cs="Arial"/>
          <w:color w:val="auto"/>
          <w:szCs w:val="22"/>
          <w:lang w:val="et-EE"/>
        </w:rPr>
        <w:fldChar w:fldCharType="separate"/>
      </w:r>
      <w:r w:rsidRPr="00230B11">
        <w:rPr>
          <w:rFonts w:cs="Arial"/>
          <w:color w:val="auto"/>
          <w:szCs w:val="22"/>
          <w:lang w:val="et-EE"/>
        </w:rPr>
        <w:t>3</w:t>
      </w:r>
      <w:r w:rsidR="00000000" w:rsidRPr="00230B11">
        <w:rPr>
          <w:rFonts w:cs="Arial"/>
          <w:color w:val="auto"/>
          <w:szCs w:val="22"/>
          <w:lang w:val="et-EE"/>
        </w:rPr>
        <w:fldChar w:fldCharType="end"/>
      </w:r>
      <w:r w:rsidR="00230B11" w:rsidRPr="00230B11">
        <w:rPr>
          <w:rFonts w:cs="Arial"/>
          <w:color w:val="auto"/>
          <w:szCs w:val="22"/>
          <w:lang w:val="et-EE"/>
        </w:rPr>
        <w:t>.</w:t>
      </w:r>
      <w:r w:rsidRPr="00230B11">
        <w:rPr>
          <w:rFonts w:cs="Arial"/>
          <w:color w:val="auto"/>
          <w:szCs w:val="22"/>
          <w:lang w:val="et-EE"/>
        </w:rPr>
        <w:t xml:space="preserve"> Parkimiskohtade kontrollarvutus</w:t>
      </w:r>
      <w:r w:rsidR="00230B11" w:rsidRPr="00230B11">
        <w:rPr>
          <w:rFonts w:cs="Arial"/>
          <w:color w:val="auto"/>
          <w:szCs w:val="22"/>
          <w:lang w:val="et-EE"/>
        </w:rPr>
        <w:t>.</w:t>
      </w:r>
    </w:p>
    <w:tbl>
      <w:tblPr>
        <w:tblStyle w:val="GridTable1Light"/>
        <w:tblW w:w="0" w:type="auto"/>
        <w:tblInd w:w="108" w:type="dxa"/>
        <w:tblLayout w:type="fixed"/>
        <w:tblLook w:val="04A0" w:firstRow="1" w:lastRow="0" w:firstColumn="1" w:lastColumn="0" w:noHBand="0" w:noVBand="1"/>
      </w:tblPr>
      <w:tblGrid>
        <w:gridCol w:w="851"/>
        <w:gridCol w:w="2551"/>
        <w:gridCol w:w="2694"/>
        <w:gridCol w:w="1831"/>
        <w:gridCol w:w="1843"/>
      </w:tblGrid>
      <w:tr w:rsidR="00530FDB" w:rsidRPr="00230B11" w14:paraId="5F25F766" w14:textId="77777777" w:rsidTr="00250BF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1" w:type="dxa"/>
            <w:vMerge w:val="restart"/>
            <w:shd w:val="clear" w:color="auto" w:fill="F2F2F2" w:themeFill="background1" w:themeFillShade="F2"/>
            <w:vAlign w:val="center"/>
          </w:tcPr>
          <w:p w14:paraId="55F9351F" w14:textId="77777777" w:rsidR="0029439E" w:rsidRPr="00230B11" w:rsidRDefault="0029439E" w:rsidP="00E71328">
            <w:pPr>
              <w:ind w:left="-105" w:right="-108"/>
              <w:jc w:val="center"/>
              <w:rPr>
                <w:rFonts w:cs="Arial"/>
                <w:lang w:val="et-EE"/>
              </w:rPr>
            </w:pPr>
            <w:r w:rsidRPr="00230B11">
              <w:rPr>
                <w:rFonts w:cs="Arial"/>
                <w:lang w:val="et-EE"/>
              </w:rPr>
              <w:t>Krundi pos nr</w:t>
            </w:r>
          </w:p>
        </w:tc>
        <w:tc>
          <w:tcPr>
            <w:tcW w:w="2551" w:type="dxa"/>
            <w:vMerge w:val="restart"/>
            <w:shd w:val="clear" w:color="auto" w:fill="F2F2F2" w:themeFill="background1" w:themeFillShade="F2"/>
            <w:vAlign w:val="center"/>
          </w:tcPr>
          <w:p w14:paraId="5477C066" w14:textId="77777777" w:rsidR="0029439E" w:rsidRPr="00230B11" w:rsidRDefault="0029439E" w:rsidP="00E71328">
            <w:pPr>
              <w:ind w:left="-108" w:right="-115"/>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230B11">
              <w:rPr>
                <w:rFonts w:cs="Arial"/>
                <w:lang w:val="et-EE"/>
              </w:rPr>
              <w:t>Ehitise otstarve</w:t>
            </w:r>
          </w:p>
        </w:tc>
        <w:tc>
          <w:tcPr>
            <w:tcW w:w="2694" w:type="dxa"/>
            <w:shd w:val="clear" w:color="auto" w:fill="F2F2F2" w:themeFill="background1" w:themeFillShade="F2"/>
            <w:vAlign w:val="center"/>
          </w:tcPr>
          <w:p w14:paraId="111CF69A" w14:textId="77777777" w:rsidR="0029439E" w:rsidRPr="00230B11" w:rsidRDefault="0029439E" w:rsidP="00E71328">
            <w:pPr>
              <w:ind w:left="-102" w:right="-115"/>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230B11">
              <w:rPr>
                <w:rFonts w:cs="Arial"/>
                <w:lang w:val="et-EE"/>
              </w:rPr>
              <w:t>Asutuse / elamu asukoht</w:t>
            </w:r>
          </w:p>
        </w:tc>
        <w:tc>
          <w:tcPr>
            <w:tcW w:w="1831" w:type="dxa"/>
            <w:vMerge w:val="restart"/>
            <w:shd w:val="clear" w:color="auto" w:fill="F2F2F2" w:themeFill="background1" w:themeFillShade="F2"/>
            <w:vAlign w:val="center"/>
          </w:tcPr>
          <w:p w14:paraId="1F2D3ADA" w14:textId="77777777" w:rsidR="0029439E" w:rsidRPr="00230B11" w:rsidRDefault="0029439E" w:rsidP="00E71328">
            <w:pPr>
              <w:ind w:left="-119" w:right="-102"/>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230B11">
              <w:rPr>
                <w:rFonts w:cs="Arial"/>
                <w:lang w:val="et-EE"/>
              </w:rPr>
              <w:t>Normatiivne parkimiskohtade arv</w:t>
            </w:r>
          </w:p>
        </w:tc>
        <w:tc>
          <w:tcPr>
            <w:tcW w:w="1843" w:type="dxa"/>
            <w:vMerge w:val="restart"/>
            <w:shd w:val="clear" w:color="auto" w:fill="F2F2F2" w:themeFill="background1" w:themeFillShade="F2"/>
            <w:vAlign w:val="center"/>
          </w:tcPr>
          <w:p w14:paraId="25378CEC" w14:textId="77777777" w:rsidR="0029439E" w:rsidRPr="00230B11" w:rsidRDefault="0029439E" w:rsidP="00E71328">
            <w:pPr>
              <w:ind w:left="-106" w:right="-107"/>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230B11">
              <w:rPr>
                <w:rFonts w:cs="Arial"/>
                <w:lang w:val="et-EE"/>
              </w:rPr>
              <w:t>Planeeritud parkimiskohtade arv</w:t>
            </w:r>
          </w:p>
        </w:tc>
      </w:tr>
      <w:tr w:rsidR="0029439E" w:rsidRPr="00230B11" w14:paraId="6F572786" w14:textId="77777777" w:rsidTr="00250BFA">
        <w:tc>
          <w:tcPr>
            <w:cnfStyle w:val="001000000000" w:firstRow="0" w:lastRow="0" w:firstColumn="1" w:lastColumn="0" w:oddVBand="0" w:evenVBand="0" w:oddHBand="0" w:evenHBand="0" w:firstRowFirstColumn="0" w:firstRowLastColumn="0" w:lastRowFirstColumn="0" w:lastRowLastColumn="0"/>
            <w:tcW w:w="851" w:type="dxa"/>
            <w:vMerge/>
          </w:tcPr>
          <w:p w14:paraId="4E90F0B3" w14:textId="77777777" w:rsidR="0029439E" w:rsidRPr="00230B11" w:rsidRDefault="0029439E" w:rsidP="00230B11">
            <w:pPr>
              <w:jc w:val="both"/>
              <w:rPr>
                <w:rFonts w:cs="Arial"/>
                <w:lang w:val="et-EE"/>
              </w:rPr>
            </w:pPr>
          </w:p>
        </w:tc>
        <w:tc>
          <w:tcPr>
            <w:tcW w:w="2551" w:type="dxa"/>
            <w:vMerge/>
          </w:tcPr>
          <w:p w14:paraId="296EEB67" w14:textId="77777777" w:rsidR="0029439E" w:rsidRPr="00230B11" w:rsidRDefault="0029439E" w:rsidP="00E71328">
            <w:pPr>
              <w:ind w:left="-108" w:right="-115"/>
              <w:jc w:val="both"/>
              <w:cnfStyle w:val="000000000000" w:firstRow="0" w:lastRow="0" w:firstColumn="0" w:lastColumn="0" w:oddVBand="0" w:evenVBand="0" w:oddHBand="0" w:evenHBand="0" w:firstRowFirstColumn="0" w:firstRowLastColumn="0" w:lastRowFirstColumn="0" w:lastRowLastColumn="0"/>
              <w:rPr>
                <w:rFonts w:cs="Arial"/>
                <w:lang w:val="et-EE"/>
              </w:rPr>
            </w:pPr>
          </w:p>
        </w:tc>
        <w:tc>
          <w:tcPr>
            <w:tcW w:w="2694" w:type="dxa"/>
            <w:shd w:val="clear" w:color="auto" w:fill="F2F2F2" w:themeFill="background1" w:themeFillShade="F2"/>
            <w:vAlign w:val="center"/>
          </w:tcPr>
          <w:p w14:paraId="1F49A93C" w14:textId="77777777" w:rsidR="0029439E" w:rsidRPr="00230B11" w:rsidRDefault="0029439E" w:rsidP="00E71328">
            <w:pPr>
              <w:ind w:left="-102" w:right="-115"/>
              <w:jc w:val="center"/>
              <w:cnfStyle w:val="000000000000" w:firstRow="0" w:lastRow="0" w:firstColumn="0" w:lastColumn="0" w:oddVBand="0" w:evenVBand="0" w:oddHBand="0" w:evenHBand="0" w:firstRowFirstColumn="0" w:firstRowLastColumn="0" w:lastRowFirstColumn="0" w:lastRowLastColumn="0"/>
              <w:rPr>
                <w:rFonts w:cs="Arial"/>
                <w:b/>
                <w:bCs/>
                <w:lang w:val="et-EE"/>
              </w:rPr>
            </w:pPr>
            <w:r w:rsidRPr="00230B11">
              <w:rPr>
                <w:rFonts w:cs="Arial"/>
                <w:b/>
                <w:bCs/>
                <w:lang w:val="et-EE"/>
              </w:rPr>
              <w:t>Linnakeskus</w:t>
            </w:r>
          </w:p>
        </w:tc>
        <w:tc>
          <w:tcPr>
            <w:tcW w:w="1831" w:type="dxa"/>
            <w:vMerge/>
          </w:tcPr>
          <w:p w14:paraId="67EE1BF7" w14:textId="77777777" w:rsidR="0029439E" w:rsidRPr="00230B11" w:rsidRDefault="0029439E" w:rsidP="00230B11">
            <w:pPr>
              <w:jc w:val="both"/>
              <w:cnfStyle w:val="000000000000" w:firstRow="0" w:lastRow="0" w:firstColumn="0" w:lastColumn="0" w:oddVBand="0" w:evenVBand="0" w:oddHBand="0" w:evenHBand="0" w:firstRowFirstColumn="0" w:firstRowLastColumn="0" w:lastRowFirstColumn="0" w:lastRowLastColumn="0"/>
              <w:rPr>
                <w:rFonts w:cs="Arial"/>
                <w:lang w:val="et-EE"/>
              </w:rPr>
            </w:pPr>
          </w:p>
        </w:tc>
        <w:tc>
          <w:tcPr>
            <w:tcW w:w="1843" w:type="dxa"/>
            <w:vMerge/>
          </w:tcPr>
          <w:p w14:paraId="34B3C346" w14:textId="77777777" w:rsidR="0029439E" w:rsidRPr="00230B11" w:rsidRDefault="0029439E" w:rsidP="00230B11">
            <w:pPr>
              <w:jc w:val="both"/>
              <w:cnfStyle w:val="000000000000" w:firstRow="0" w:lastRow="0" w:firstColumn="0" w:lastColumn="0" w:oddVBand="0" w:evenVBand="0" w:oddHBand="0" w:evenHBand="0" w:firstRowFirstColumn="0" w:firstRowLastColumn="0" w:lastRowFirstColumn="0" w:lastRowLastColumn="0"/>
              <w:rPr>
                <w:rFonts w:cs="Arial"/>
                <w:lang w:val="et-EE"/>
              </w:rPr>
            </w:pPr>
          </w:p>
        </w:tc>
      </w:tr>
      <w:tr w:rsidR="0029439E" w:rsidRPr="00230B11" w14:paraId="24C85F4A" w14:textId="77777777" w:rsidTr="00250BFA">
        <w:tc>
          <w:tcPr>
            <w:cnfStyle w:val="001000000000" w:firstRow="0" w:lastRow="0" w:firstColumn="1" w:lastColumn="0" w:oddVBand="0" w:evenVBand="0" w:oddHBand="0" w:evenHBand="0" w:firstRowFirstColumn="0" w:firstRowLastColumn="0" w:lastRowFirstColumn="0" w:lastRowLastColumn="0"/>
            <w:tcW w:w="851" w:type="dxa"/>
            <w:vAlign w:val="center"/>
          </w:tcPr>
          <w:p w14:paraId="7D942A60" w14:textId="77777777" w:rsidR="0029439E" w:rsidRPr="00230B11" w:rsidRDefault="0029439E" w:rsidP="00230B11">
            <w:pPr>
              <w:jc w:val="center"/>
              <w:rPr>
                <w:rFonts w:cs="Arial"/>
                <w:lang w:val="et-EE"/>
              </w:rPr>
            </w:pPr>
            <w:r w:rsidRPr="00230B11">
              <w:rPr>
                <w:rFonts w:cs="Arial"/>
                <w:lang w:val="et-EE"/>
              </w:rPr>
              <w:t>1</w:t>
            </w:r>
          </w:p>
        </w:tc>
        <w:tc>
          <w:tcPr>
            <w:tcW w:w="2551" w:type="dxa"/>
            <w:vAlign w:val="center"/>
          </w:tcPr>
          <w:p w14:paraId="382A97E4" w14:textId="62F480C3" w:rsidR="0029439E" w:rsidRPr="00230B11" w:rsidRDefault="0029439E" w:rsidP="00E71328">
            <w:pPr>
              <w:ind w:left="-108" w:right="-11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 xml:space="preserve">Planeeritud </w:t>
            </w:r>
            <w:r w:rsidR="00530FDB" w:rsidRPr="00230B11">
              <w:rPr>
                <w:rFonts w:cs="Arial"/>
                <w:lang w:val="et-EE"/>
              </w:rPr>
              <w:t>kaubandus-, teenindus- ja büroohoone</w:t>
            </w:r>
          </w:p>
        </w:tc>
        <w:tc>
          <w:tcPr>
            <w:tcW w:w="2694" w:type="dxa"/>
            <w:vAlign w:val="center"/>
          </w:tcPr>
          <w:p w14:paraId="5511D8C6" w14:textId="6F11AC5A" w:rsidR="00530FDB" w:rsidRPr="00230B11" w:rsidRDefault="00530FDB" w:rsidP="00E71328">
            <w:pPr>
              <w:ind w:left="-102" w:right="-112"/>
              <w:jc w:val="center"/>
              <w:cnfStyle w:val="000000000000" w:firstRow="0" w:lastRow="0" w:firstColumn="0" w:lastColumn="0" w:oddVBand="0" w:evenVBand="0" w:oddHBand="0" w:evenHBand="0" w:firstRowFirstColumn="0" w:firstRowLastColumn="0" w:lastRowFirstColumn="0" w:lastRowLastColumn="0"/>
              <w:rPr>
                <w:rFonts w:cs="Arial"/>
                <w:lang w:val="et-EE" w:eastAsia="et-EE"/>
              </w:rPr>
            </w:pPr>
            <w:r w:rsidRPr="00230B11">
              <w:rPr>
                <w:rFonts w:cs="Arial"/>
                <w:lang w:val="et-EE" w:eastAsia="et-EE"/>
              </w:rPr>
              <w:t xml:space="preserve">Asutused </w:t>
            </w:r>
            <w:r w:rsidR="0029439E" w:rsidRPr="00230B11">
              <w:rPr>
                <w:rFonts w:cs="Arial"/>
                <w:lang w:val="et-EE" w:eastAsia="et-EE"/>
              </w:rPr>
              <w:t>1 / 90</w:t>
            </w:r>
          </w:p>
        </w:tc>
        <w:tc>
          <w:tcPr>
            <w:tcW w:w="1831" w:type="dxa"/>
            <w:vAlign w:val="center"/>
          </w:tcPr>
          <w:p w14:paraId="28B600B1" w14:textId="07C1E329" w:rsidR="0029439E" w:rsidRPr="00230B11" w:rsidRDefault="003F1130" w:rsidP="00230B11">
            <w:pPr>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eastAsia="et-EE"/>
              </w:rPr>
              <w:t>24</w:t>
            </w:r>
            <w:r w:rsidR="00530FDB" w:rsidRPr="00230B11">
              <w:rPr>
                <w:rFonts w:cs="Arial"/>
                <w:lang w:val="et-EE" w:eastAsia="et-EE"/>
              </w:rPr>
              <w:t xml:space="preserve">00 </w:t>
            </w:r>
            <w:r w:rsidR="0029439E" w:rsidRPr="00230B11">
              <w:rPr>
                <w:rFonts w:cs="Arial"/>
                <w:lang w:val="et-EE" w:eastAsia="et-EE"/>
              </w:rPr>
              <w:t>/</w:t>
            </w:r>
            <w:r w:rsidR="00530FDB" w:rsidRPr="00230B11">
              <w:rPr>
                <w:rFonts w:cs="Arial"/>
                <w:lang w:val="et-EE" w:eastAsia="et-EE"/>
              </w:rPr>
              <w:t xml:space="preserve"> </w:t>
            </w:r>
            <w:r w:rsidR="0029439E" w:rsidRPr="00230B11">
              <w:rPr>
                <w:rFonts w:cs="Arial"/>
                <w:lang w:val="et-EE" w:eastAsia="et-EE"/>
              </w:rPr>
              <w:t xml:space="preserve">90 = </w:t>
            </w:r>
            <w:r w:rsidRPr="00230B11">
              <w:rPr>
                <w:rFonts w:cs="Arial"/>
                <w:lang w:val="et-EE" w:eastAsia="et-EE"/>
              </w:rPr>
              <w:t>27</w:t>
            </w:r>
          </w:p>
        </w:tc>
        <w:tc>
          <w:tcPr>
            <w:tcW w:w="1843" w:type="dxa"/>
            <w:vAlign w:val="center"/>
          </w:tcPr>
          <w:p w14:paraId="69455B31" w14:textId="4B665BFA" w:rsidR="0029439E" w:rsidRPr="00230B11" w:rsidRDefault="003F1130" w:rsidP="00230B11">
            <w:pPr>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27</w:t>
            </w:r>
          </w:p>
        </w:tc>
      </w:tr>
      <w:tr w:rsidR="00530FDB" w:rsidRPr="00230B11" w14:paraId="13B5DD97" w14:textId="77777777" w:rsidTr="00250BFA">
        <w:tc>
          <w:tcPr>
            <w:cnfStyle w:val="001000000000" w:firstRow="0" w:lastRow="0" w:firstColumn="1" w:lastColumn="0" w:oddVBand="0" w:evenVBand="0" w:oddHBand="0" w:evenHBand="0" w:firstRowFirstColumn="0" w:firstRowLastColumn="0" w:lastRowFirstColumn="0" w:lastRowLastColumn="0"/>
            <w:tcW w:w="851" w:type="dxa"/>
            <w:vAlign w:val="center"/>
          </w:tcPr>
          <w:p w14:paraId="66DB6A28" w14:textId="34EA39AB" w:rsidR="00530FDB" w:rsidRPr="00230B11" w:rsidRDefault="00530FDB" w:rsidP="00230B11">
            <w:pPr>
              <w:jc w:val="center"/>
              <w:rPr>
                <w:rFonts w:cs="Arial"/>
                <w:b w:val="0"/>
                <w:bCs w:val="0"/>
                <w:lang w:val="et-EE"/>
              </w:rPr>
            </w:pPr>
            <w:r w:rsidRPr="00230B11">
              <w:rPr>
                <w:rFonts w:cs="Arial"/>
                <w:lang w:val="et-EE"/>
              </w:rPr>
              <w:t>2</w:t>
            </w:r>
          </w:p>
        </w:tc>
        <w:tc>
          <w:tcPr>
            <w:tcW w:w="2551" w:type="dxa"/>
            <w:vAlign w:val="center"/>
          </w:tcPr>
          <w:p w14:paraId="0A845C79" w14:textId="707E0022" w:rsidR="00530FDB" w:rsidRPr="00230B11" w:rsidRDefault="00530FDB" w:rsidP="00E71328">
            <w:pPr>
              <w:ind w:left="-108" w:right="-11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Planeeritud kaubandus-, teenindus- ja büroohoone</w:t>
            </w:r>
          </w:p>
        </w:tc>
        <w:tc>
          <w:tcPr>
            <w:tcW w:w="2694" w:type="dxa"/>
            <w:vAlign w:val="center"/>
          </w:tcPr>
          <w:p w14:paraId="287E8375" w14:textId="77777777" w:rsidR="00530FDB" w:rsidRPr="00230B11" w:rsidRDefault="00530FDB" w:rsidP="00E71328">
            <w:pPr>
              <w:ind w:left="-102" w:right="-112"/>
              <w:jc w:val="center"/>
              <w:cnfStyle w:val="000000000000" w:firstRow="0" w:lastRow="0" w:firstColumn="0" w:lastColumn="0" w:oddVBand="0" w:evenVBand="0" w:oddHBand="0" w:evenHBand="0" w:firstRowFirstColumn="0" w:firstRowLastColumn="0" w:lastRowFirstColumn="0" w:lastRowLastColumn="0"/>
              <w:rPr>
                <w:rFonts w:cs="Arial"/>
                <w:lang w:val="et-EE" w:eastAsia="et-EE"/>
              </w:rPr>
            </w:pPr>
            <w:r w:rsidRPr="00230B11">
              <w:rPr>
                <w:rFonts w:cs="Arial"/>
                <w:lang w:val="et-EE" w:eastAsia="et-EE"/>
              </w:rPr>
              <w:t>Asutused 1 / 90</w:t>
            </w:r>
          </w:p>
          <w:p w14:paraId="12DC3C91" w14:textId="18FBA11E" w:rsidR="003F1130" w:rsidRPr="00230B11" w:rsidRDefault="003F1130" w:rsidP="00E71328">
            <w:pPr>
              <w:ind w:left="-102" w:right="-112"/>
              <w:jc w:val="center"/>
              <w:cnfStyle w:val="000000000000" w:firstRow="0" w:lastRow="0" w:firstColumn="0" w:lastColumn="0" w:oddVBand="0" w:evenVBand="0" w:oddHBand="0" w:evenHBand="0" w:firstRowFirstColumn="0" w:firstRowLastColumn="0" w:lastRowFirstColumn="0" w:lastRowLastColumn="0"/>
              <w:rPr>
                <w:rFonts w:cs="Arial"/>
                <w:lang w:val="et-EE" w:eastAsia="et-EE"/>
              </w:rPr>
            </w:pPr>
            <w:r w:rsidRPr="00230B11">
              <w:rPr>
                <w:rFonts w:cs="Arial"/>
                <w:lang w:val="et-EE" w:eastAsia="et-EE"/>
              </w:rPr>
              <w:t>Tankla 1 / 20</w:t>
            </w:r>
          </w:p>
        </w:tc>
        <w:tc>
          <w:tcPr>
            <w:tcW w:w="1831" w:type="dxa"/>
            <w:vAlign w:val="center"/>
          </w:tcPr>
          <w:p w14:paraId="533D647E" w14:textId="33A893BA" w:rsidR="00530FDB" w:rsidRPr="00230B11" w:rsidRDefault="00530FDB" w:rsidP="00230B11">
            <w:pPr>
              <w:jc w:val="center"/>
              <w:cnfStyle w:val="000000000000" w:firstRow="0" w:lastRow="0" w:firstColumn="0" w:lastColumn="0" w:oddVBand="0" w:evenVBand="0" w:oddHBand="0" w:evenHBand="0" w:firstRowFirstColumn="0" w:firstRowLastColumn="0" w:lastRowFirstColumn="0" w:lastRowLastColumn="0"/>
              <w:rPr>
                <w:rFonts w:cs="Arial"/>
                <w:lang w:val="et-EE" w:eastAsia="et-EE"/>
              </w:rPr>
            </w:pPr>
            <w:r w:rsidRPr="00230B11">
              <w:rPr>
                <w:rFonts w:cs="Arial"/>
                <w:lang w:val="et-EE" w:eastAsia="et-EE"/>
              </w:rPr>
              <w:t>3</w:t>
            </w:r>
            <w:r w:rsidR="003F1130" w:rsidRPr="00230B11">
              <w:rPr>
                <w:rFonts w:cs="Arial"/>
                <w:lang w:val="et-EE" w:eastAsia="et-EE"/>
              </w:rPr>
              <w:t>8</w:t>
            </w:r>
            <w:r w:rsidRPr="00230B11">
              <w:rPr>
                <w:rFonts w:cs="Arial"/>
                <w:lang w:val="et-EE" w:eastAsia="et-EE"/>
              </w:rPr>
              <w:t>00 / 90 = 4</w:t>
            </w:r>
            <w:r w:rsidR="003F1130" w:rsidRPr="00230B11">
              <w:rPr>
                <w:rFonts w:cs="Arial"/>
                <w:lang w:val="et-EE" w:eastAsia="et-EE"/>
              </w:rPr>
              <w:t>2</w:t>
            </w:r>
          </w:p>
          <w:p w14:paraId="260C3967" w14:textId="2FF8C80F" w:rsidR="003F1130" w:rsidRPr="00230B11" w:rsidRDefault="00CC2A23" w:rsidP="00230B11">
            <w:pPr>
              <w:jc w:val="center"/>
              <w:cnfStyle w:val="000000000000" w:firstRow="0" w:lastRow="0" w:firstColumn="0" w:lastColumn="0" w:oddVBand="0" w:evenVBand="0" w:oddHBand="0" w:evenHBand="0" w:firstRowFirstColumn="0" w:firstRowLastColumn="0" w:lastRowFirstColumn="0" w:lastRowLastColumn="0"/>
              <w:rPr>
                <w:rFonts w:cs="Arial"/>
                <w:lang w:val="et-EE" w:eastAsia="et-EE"/>
              </w:rPr>
            </w:pPr>
            <w:r>
              <w:rPr>
                <w:rFonts w:cs="Arial"/>
                <w:lang w:val="et-EE" w:eastAsia="et-EE"/>
              </w:rPr>
              <w:t> </w:t>
            </w:r>
            <w:r w:rsidR="003F1130" w:rsidRPr="00230B11">
              <w:rPr>
                <w:rFonts w:cs="Arial"/>
                <w:lang w:val="et-EE" w:eastAsia="et-EE"/>
              </w:rPr>
              <w:t>200 / 20 = 10</w:t>
            </w:r>
          </w:p>
        </w:tc>
        <w:tc>
          <w:tcPr>
            <w:tcW w:w="1843" w:type="dxa"/>
            <w:vAlign w:val="center"/>
          </w:tcPr>
          <w:p w14:paraId="3E02FD22" w14:textId="7DC6D15A" w:rsidR="00530FDB" w:rsidRPr="00230B11" w:rsidRDefault="003F1130" w:rsidP="00230B11">
            <w:pPr>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52</w:t>
            </w:r>
          </w:p>
        </w:tc>
      </w:tr>
      <w:tr w:rsidR="00B95F32" w:rsidRPr="00230B11" w14:paraId="1A7CF333" w14:textId="77777777" w:rsidTr="00250BFA">
        <w:tc>
          <w:tcPr>
            <w:cnfStyle w:val="001000000000" w:firstRow="0" w:lastRow="0" w:firstColumn="1" w:lastColumn="0" w:oddVBand="0" w:evenVBand="0" w:oddHBand="0" w:evenHBand="0" w:firstRowFirstColumn="0" w:firstRowLastColumn="0" w:lastRowFirstColumn="0" w:lastRowLastColumn="0"/>
            <w:tcW w:w="851" w:type="dxa"/>
            <w:vAlign w:val="center"/>
          </w:tcPr>
          <w:p w14:paraId="35FC505B" w14:textId="2B8AF725" w:rsidR="00530FDB" w:rsidRPr="00230B11" w:rsidRDefault="00530FDB" w:rsidP="00230B11">
            <w:pPr>
              <w:jc w:val="center"/>
              <w:rPr>
                <w:rFonts w:cs="Arial"/>
                <w:lang w:val="et-EE"/>
              </w:rPr>
            </w:pPr>
            <w:r w:rsidRPr="00230B11">
              <w:rPr>
                <w:rFonts w:cs="Arial"/>
                <w:lang w:val="et-EE"/>
              </w:rPr>
              <w:t>3</w:t>
            </w:r>
          </w:p>
        </w:tc>
        <w:tc>
          <w:tcPr>
            <w:tcW w:w="2551" w:type="dxa"/>
            <w:vAlign w:val="center"/>
          </w:tcPr>
          <w:p w14:paraId="2BA38EEC" w14:textId="77777777" w:rsidR="00530FDB" w:rsidRPr="00230B11" w:rsidRDefault="00530FDB" w:rsidP="00E71328">
            <w:pPr>
              <w:ind w:left="-108" w:right="-11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Planeeritud korterelamu</w:t>
            </w:r>
          </w:p>
        </w:tc>
        <w:tc>
          <w:tcPr>
            <w:tcW w:w="2694" w:type="dxa"/>
            <w:vAlign w:val="center"/>
          </w:tcPr>
          <w:p w14:paraId="3CAEC1BC" w14:textId="13AE2FF6" w:rsidR="00530FDB" w:rsidRPr="00230B11" w:rsidRDefault="00530FDB" w:rsidP="00E71328">
            <w:pPr>
              <w:autoSpaceDE w:val="0"/>
              <w:autoSpaceDN w:val="0"/>
              <w:adjustRightInd w:val="0"/>
              <w:ind w:left="-102" w:right="-112"/>
              <w:jc w:val="center"/>
              <w:cnfStyle w:val="000000000000" w:firstRow="0" w:lastRow="0" w:firstColumn="0" w:lastColumn="0" w:oddVBand="0" w:evenVBand="0" w:oddHBand="0" w:evenHBand="0" w:firstRowFirstColumn="0" w:firstRowLastColumn="0" w:lastRowFirstColumn="0" w:lastRowLastColumn="0"/>
              <w:rPr>
                <w:rFonts w:cs="Arial"/>
                <w:lang w:val="et-EE" w:eastAsia="et-EE"/>
              </w:rPr>
            </w:pPr>
            <w:r w:rsidRPr="00230B11">
              <w:rPr>
                <w:rFonts w:cs="Arial"/>
                <w:lang w:val="et-EE" w:eastAsia="et-EE"/>
              </w:rPr>
              <w:t>1</w:t>
            </w:r>
            <w:r w:rsidR="00E71328">
              <w:rPr>
                <w:rFonts w:cs="Arial"/>
                <w:lang w:val="et-EE" w:eastAsia="et-EE"/>
              </w:rPr>
              <w:t>–</w:t>
            </w:r>
            <w:r w:rsidRPr="00230B11">
              <w:rPr>
                <w:rFonts w:cs="Arial"/>
                <w:lang w:val="et-EE" w:eastAsia="et-EE"/>
              </w:rPr>
              <w:t>2-toaline korter: 0,9 parkimiskohta eluasemele</w:t>
            </w:r>
          </w:p>
          <w:p w14:paraId="39112191" w14:textId="3538E690" w:rsidR="00530FDB" w:rsidRPr="00230B11" w:rsidRDefault="00530FDB" w:rsidP="00E71328">
            <w:pPr>
              <w:autoSpaceDE w:val="0"/>
              <w:autoSpaceDN w:val="0"/>
              <w:adjustRightInd w:val="0"/>
              <w:ind w:left="-102" w:right="-112"/>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eastAsia="et-EE"/>
              </w:rPr>
              <w:t>≥3-toaline korter: 1,1 parkimiskohta eluasemele</w:t>
            </w:r>
          </w:p>
        </w:tc>
        <w:tc>
          <w:tcPr>
            <w:tcW w:w="1831" w:type="dxa"/>
            <w:vAlign w:val="center"/>
          </w:tcPr>
          <w:p w14:paraId="6141976F" w14:textId="42E8FDAF" w:rsidR="00530FDB" w:rsidRPr="00230B11" w:rsidRDefault="00CC2A23" w:rsidP="00E71328">
            <w:pPr>
              <w:autoSpaceDE w:val="0"/>
              <w:autoSpaceDN w:val="0"/>
              <w:adjustRightInd w:val="0"/>
              <w:ind w:right="-113"/>
              <w:jc w:val="center"/>
              <w:cnfStyle w:val="000000000000" w:firstRow="0" w:lastRow="0" w:firstColumn="0" w:lastColumn="0" w:oddVBand="0" w:evenVBand="0" w:oddHBand="0" w:evenHBand="0" w:firstRowFirstColumn="0" w:firstRowLastColumn="0" w:lastRowFirstColumn="0" w:lastRowLastColumn="0"/>
              <w:rPr>
                <w:rFonts w:cs="Arial"/>
                <w:lang w:val="et-EE" w:eastAsia="et-EE"/>
              </w:rPr>
            </w:pPr>
            <w:r>
              <w:rPr>
                <w:rFonts w:cs="Arial"/>
                <w:lang w:val="et-EE" w:eastAsia="et-EE"/>
              </w:rPr>
              <w:t> </w:t>
            </w:r>
            <w:r w:rsidR="00530FDB" w:rsidRPr="00230B11">
              <w:rPr>
                <w:rFonts w:cs="Arial"/>
                <w:lang w:val="et-EE" w:eastAsia="et-EE"/>
              </w:rPr>
              <w:t>0,9×</w:t>
            </w:r>
            <w:r w:rsidR="003F1130" w:rsidRPr="00230B11">
              <w:rPr>
                <w:rFonts w:cs="Arial"/>
                <w:lang w:val="et-EE" w:eastAsia="et-EE"/>
              </w:rPr>
              <w:t>20</w:t>
            </w:r>
            <w:r w:rsidR="00530FDB" w:rsidRPr="00230B11">
              <w:rPr>
                <w:rFonts w:cs="Arial"/>
                <w:lang w:val="et-EE" w:eastAsia="et-EE"/>
              </w:rPr>
              <w:t xml:space="preserve"> = 1</w:t>
            </w:r>
            <w:r w:rsidR="003F1130" w:rsidRPr="00230B11">
              <w:rPr>
                <w:rFonts w:cs="Arial"/>
                <w:lang w:val="et-EE" w:eastAsia="et-EE"/>
              </w:rPr>
              <w:t>8</w:t>
            </w:r>
          </w:p>
          <w:p w14:paraId="2C5B5C69" w14:textId="7F58F73D" w:rsidR="00530FDB" w:rsidRPr="00230B11" w:rsidRDefault="00CC2A23" w:rsidP="00E71328">
            <w:pPr>
              <w:ind w:right="-113"/>
              <w:jc w:val="center"/>
              <w:cnfStyle w:val="000000000000" w:firstRow="0" w:lastRow="0" w:firstColumn="0" w:lastColumn="0" w:oddVBand="0" w:evenVBand="0" w:oddHBand="0" w:evenHBand="0" w:firstRowFirstColumn="0" w:firstRowLastColumn="0" w:lastRowFirstColumn="0" w:lastRowLastColumn="0"/>
              <w:rPr>
                <w:rFonts w:cs="Arial"/>
                <w:lang w:val="et-EE"/>
              </w:rPr>
            </w:pPr>
            <w:r>
              <w:rPr>
                <w:rFonts w:cs="Arial"/>
                <w:lang w:val="et-EE" w:eastAsia="et-EE"/>
              </w:rPr>
              <w:t> </w:t>
            </w:r>
            <w:r w:rsidR="00530FDB" w:rsidRPr="00230B11">
              <w:rPr>
                <w:rFonts w:cs="Arial"/>
                <w:lang w:val="et-EE" w:eastAsia="et-EE"/>
              </w:rPr>
              <w:t>1,1×</w:t>
            </w:r>
            <w:r w:rsidR="003F1130" w:rsidRPr="00230B11">
              <w:rPr>
                <w:rFonts w:cs="Arial"/>
                <w:lang w:val="et-EE" w:eastAsia="et-EE"/>
              </w:rPr>
              <w:t>20</w:t>
            </w:r>
            <w:r w:rsidR="00530FDB" w:rsidRPr="00230B11">
              <w:rPr>
                <w:rFonts w:cs="Arial"/>
                <w:lang w:val="et-EE" w:eastAsia="et-EE"/>
              </w:rPr>
              <w:t xml:space="preserve"> = </w:t>
            </w:r>
            <w:r w:rsidR="003F1130" w:rsidRPr="00230B11">
              <w:rPr>
                <w:rFonts w:cs="Arial"/>
                <w:lang w:val="et-EE" w:eastAsia="et-EE"/>
              </w:rPr>
              <w:t>22</w:t>
            </w:r>
          </w:p>
        </w:tc>
        <w:tc>
          <w:tcPr>
            <w:tcW w:w="1843" w:type="dxa"/>
            <w:vAlign w:val="center"/>
          </w:tcPr>
          <w:p w14:paraId="47F4EEE0" w14:textId="5B398805" w:rsidR="00530FDB" w:rsidRPr="00230B11" w:rsidRDefault="003F1130" w:rsidP="00230B11">
            <w:pPr>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4</w:t>
            </w:r>
            <w:r w:rsidR="00530FDB" w:rsidRPr="00230B11">
              <w:rPr>
                <w:rFonts w:cs="Arial"/>
                <w:lang w:val="et-EE"/>
              </w:rPr>
              <w:t>0</w:t>
            </w:r>
          </w:p>
        </w:tc>
      </w:tr>
      <w:tr w:rsidR="00530FDB" w:rsidRPr="00230B11" w14:paraId="00876110" w14:textId="77777777" w:rsidTr="00250BFA">
        <w:tc>
          <w:tcPr>
            <w:cnfStyle w:val="001000000000" w:firstRow="0" w:lastRow="0" w:firstColumn="1" w:lastColumn="0" w:oddVBand="0" w:evenVBand="0" w:oddHBand="0" w:evenHBand="0" w:firstRowFirstColumn="0" w:firstRowLastColumn="0" w:lastRowFirstColumn="0" w:lastRowLastColumn="0"/>
            <w:tcW w:w="851" w:type="dxa"/>
            <w:vAlign w:val="center"/>
          </w:tcPr>
          <w:p w14:paraId="51674D30" w14:textId="0117EFC5" w:rsidR="00530FDB" w:rsidRPr="00230B11" w:rsidRDefault="00530FDB" w:rsidP="00230B11">
            <w:pPr>
              <w:jc w:val="center"/>
              <w:rPr>
                <w:rFonts w:cs="Arial"/>
                <w:lang w:val="et-EE"/>
              </w:rPr>
            </w:pPr>
            <w:r w:rsidRPr="00230B11">
              <w:rPr>
                <w:rFonts w:cs="Arial"/>
                <w:lang w:val="et-EE"/>
              </w:rPr>
              <w:t>4</w:t>
            </w:r>
          </w:p>
        </w:tc>
        <w:tc>
          <w:tcPr>
            <w:tcW w:w="2551" w:type="dxa"/>
            <w:vAlign w:val="center"/>
          </w:tcPr>
          <w:p w14:paraId="0308F9F1" w14:textId="214E56E1" w:rsidR="00530FDB" w:rsidRPr="00230B11" w:rsidRDefault="00530FDB" w:rsidP="00E71328">
            <w:pPr>
              <w:ind w:left="-108" w:right="-11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Planeeritud korterelamu</w:t>
            </w:r>
          </w:p>
        </w:tc>
        <w:tc>
          <w:tcPr>
            <w:tcW w:w="2694" w:type="dxa"/>
            <w:vAlign w:val="center"/>
          </w:tcPr>
          <w:p w14:paraId="5567ACBC" w14:textId="78A7BD3C" w:rsidR="00530FDB" w:rsidRPr="00230B11" w:rsidRDefault="00530FDB" w:rsidP="00E71328">
            <w:pPr>
              <w:autoSpaceDE w:val="0"/>
              <w:autoSpaceDN w:val="0"/>
              <w:adjustRightInd w:val="0"/>
              <w:ind w:left="-102" w:right="-112"/>
              <w:jc w:val="center"/>
              <w:cnfStyle w:val="000000000000" w:firstRow="0" w:lastRow="0" w:firstColumn="0" w:lastColumn="0" w:oddVBand="0" w:evenVBand="0" w:oddHBand="0" w:evenHBand="0" w:firstRowFirstColumn="0" w:firstRowLastColumn="0" w:lastRowFirstColumn="0" w:lastRowLastColumn="0"/>
              <w:rPr>
                <w:rFonts w:cs="Arial"/>
                <w:lang w:val="et-EE" w:eastAsia="et-EE"/>
              </w:rPr>
            </w:pPr>
            <w:r w:rsidRPr="00230B11">
              <w:rPr>
                <w:rFonts w:cs="Arial"/>
                <w:lang w:val="et-EE" w:eastAsia="et-EE"/>
              </w:rPr>
              <w:t>1</w:t>
            </w:r>
            <w:r w:rsidR="00E71328">
              <w:rPr>
                <w:rFonts w:cs="Arial"/>
                <w:lang w:val="et-EE" w:eastAsia="et-EE"/>
              </w:rPr>
              <w:t>–</w:t>
            </w:r>
            <w:r w:rsidRPr="00230B11">
              <w:rPr>
                <w:rFonts w:cs="Arial"/>
                <w:lang w:val="et-EE" w:eastAsia="et-EE"/>
              </w:rPr>
              <w:t>2-toaline korter: 0,9 parkimiskohta eluasemele</w:t>
            </w:r>
          </w:p>
          <w:p w14:paraId="0A693B51" w14:textId="6C8E96B7" w:rsidR="00530FDB" w:rsidRPr="00230B11" w:rsidRDefault="00530FDB" w:rsidP="00E71328">
            <w:pPr>
              <w:autoSpaceDE w:val="0"/>
              <w:autoSpaceDN w:val="0"/>
              <w:adjustRightInd w:val="0"/>
              <w:ind w:left="-102" w:right="-112"/>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eastAsia="et-EE"/>
              </w:rPr>
              <w:t>≥3-toaline korter: 1,1 parkimiskohta eluasemele</w:t>
            </w:r>
          </w:p>
        </w:tc>
        <w:tc>
          <w:tcPr>
            <w:tcW w:w="1831" w:type="dxa"/>
            <w:vAlign w:val="center"/>
          </w:tcPr>
          <w:p w14:paraId="7E1C74EA" w14:textId="1311E91B" w:rsidR="00530FDB" w:rsidRPr="00230B11" w:rsidRDefault="00CC2A23" w:rsidP="00E7132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cs="Arial"/>
                <w:lang w:val="et-EE" w:eastAsia="et-EE"/>
              </w:rPr>
            </w:pPr>
            <w:r>
              <w:rPr>
                <w:rFonts w:cs="Arial"/>
                <w:lang w:val="et-EE" w:eastAsia="et-EE"/>
              </w:rPr>
              <w:t> </w:t>
            </w:r>
            <w:r w:rsidR="00530FDB" w:rsidRPr="00230B11">
              <w:rPr>
                <w:rFonts w:cs="Arial"/>
                <w:lang w:val="et-EE" w:eastAsia="et-EE"/>
              </w:rPr>
              <w:t>0,9×</w:t>
            </w:r>
            <w:r w:rsidR="003F1130" w:rsidRPr="00230B11">
              <w:rPr>
                <w:rFonts w:cs="Arial"/>
                <w:lang w:val="et-EE" w:eastAsia="et-EE"/>
              </w:rPr>
              <w:t>20</w:t>
            </w:r>
            <w:r w:rsidR="00530FDB" w:rsidRPr="00230B11">
              <w:rPr>
                <w:rFonts w:cs="Arial"/>
                <w:lang w:val="et-EE" w:eastAsia="et-EE"/>
              </w:rPr>
              <w:t xml:space="preserve"> = </w:t>
            </w:r>
            <w:r w:rsidR="003F1130" w:rsidRPr="00230B11">
              <w:rPr>
                <w:rFonts w:cs="Arial"/>
                <w:lang w:val="et-EE" w:eastAsia="et-EE"/>
              </w:rPr>
              <w:t>18</w:t>
            </w:r>
          </w:p>
          <w:p w14:paraId="02153EB7" w14:textId="312873B9" w:rsidR="00530FDB" w:rsidRPr="00230B11" w:rsidRDefault="00CC2A23" w:rsidP="00E7132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cs="Arial"/>
                <w:lang w:val="et-EE" w:eastAsia="et-EE"/>
              </w:rPr>
            </w:pPr>
            <w:r>
              <w:rPr>
                <w:rFonts w:cs="Arial"/>
                <w:lang w:val="et-EE" w:eastAsia="et-EE"/>
              </w:rPr>
              <w:t> </w:t>
            </w:r>
            <w:r w:rsidR="00530FDB" w:rsidRPr="00230B11">
              <w:rPr>
                <w:rFonts w:cs="Arial"/>
                <w:lang w:val="et-EE" w:eastAsia="et-EE"/>
              </w:rPr>
              <w:t>1,1×</w:t>
            </w:r>
            <w:r w:rsidR="003F1130" w:rsidRPr="00230B11">
              <w:rPr>
                <w:rFonts w:cs="Arial"/>
                <w:lang w:val="et-EE" w:eastAsia="et-EE"/>
              </w:rPr>
              <w:t>20</w:t>
            </w:r>
            <w:r w:rsidR="00530FDB" w:rsidRPr="00230B11">
              <w:rPr>
                <w:rFonts w:cs="Arial"/>
                <w:lang w:val="et-EE" w:eastAsia="et-EE"/>
              </w:rPr>
              <w:t xml:space="preserve"> = </w:t>
            </w:r>
            <w:r w:rsidR="003F1130" w:rsidRPr="00230B11">
              <w:rPr>
                <w:rFonts w:cs="Arial"/>
                <w:lang w:val="et-EE" w:eastAsia="et-EE"/>
              </w:rPr>
              <w:t>22</w:t>
            </w:r>
          </w:p>
        </w:tc>
        <w:tc>
          <w:tcPr>
            <w:tcW w:w="1843" w:type="dxa"/>
            <w:vAlign w:val="center"/>
          </w:tcPr>
          <w:p w14:paraId="0413A401" w14:textId="48869BBE" w:rsidR="00530FDB" w:rsidRPr="00230B11" w:rsidRDefault="003F1130" w:rsidP="00230B11">
            <w:pPr>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4</w:t>
            </w:r>
            <w:r w:rsidR="00530FDB" w:rsidRPr="00230B11">
              <w:rPr>
                <w:rFonts w:cs="Arial"/>
                <w:lang w:val="et-EE"/>
              </w:rPr>
              <w:t>0</w:t>
            </w:r>
          </w:p>
        </w:tc>
      </w:tr>
      <w:tr w:rsidR="00530FDB" w:rsidRPr="00230B11" w14:paraId="35D30868" w14:textId="77777777" w:rsidTr="00250BFA">
        <w:tc>
          <w:tcPr>
            <w:cnfStyle w:val="001000000000" w:firstRow="0" w:lastRow="0" w:firstColumn="1" w:lastColumn="0" w:oddVBand="0" w:evenVBand="0" w:oddHBand="0" w:evenHBand="0" w:firstRowFirstColumn="0" w:firstRowLastColumn="0" w:lastRowFirstColumn="0" w:lastRowLastColumn="0"/>
            <w:tcW w:w="6096" w:type="dxa"/>
            <w:gridSpan w:val="3"/>
            <w:vAlign w:val="center"/>
          </w:tcPr>
          <w:p w14:paraId="648C2EC8" w14:textId="7E5F3E38" w:rsidR="00530FDB" w:rsidRPr="00230B11" w:rsidRDefault="00530FDB" w:rsidP="00230B11">
            <w:pPr>
              <w:autoSpaceDE w:val="0"/>
              <w:autoSpaceDN w:val="0"/>
              <w:adjustRightInd w:val="0"/>
              <w:rPr>
                <w:rFonts w:cs="Arial"/>
                <w:lang w:val="et-EE" w:eastAsia="et-EE"/>
              </w:rPr>
            </w:pPr>
            <w:r w:rsidRPr="00230B11">
              <w:rPr>
                <w:rFonts w:cs="Arial"/>
                <w:lang w:val="et-EE"/>
              </w:rPr>
              <w:t>Planeeringualal kokku</w:t>
            </w:r>
          </w:p>
        </w:tc>
        <w:tc>
          <w:tcPr>
            <w:tcW w:w="1831" w:type="dxa"/>
            <w:vAlign w:val="center"/>
          </w:tcPr>
          <w:p w14:paraId="70EB99CD" w14:textId="1E88A2B6" w:rsidR="00530FDB" w:rsidRPr="00230B11" w:rsidRDefault="00530FDB" w:rsidP="00CC2A23">
            <w:pPr>
              <w:autoSpaceDE w:val="0"/>
              <w:autoSpaceDN w:val="0"/>
              <w:adjustRightInd w:val="0"/>
              <w:ind w:right="160"/>
              <w:jc w:val="right"/>
              <w:cnfStyle w:val="000000000000" w:firstRow="0" w:lastRow="0" w:firstColumn="0" w:lastColumn="0" w:oddVBand="0" w:evenVBand="0" w:oddHBand="0" w:evenHBand="0" w:firstRowFirstColumn="0" w:firstRowLastColumn="0" w:lastRowFirstColumn="0" w:lastRowLastColumn="0"/>
              <w:rPr>
                <w:rFonts w:cs="Arial"/>
                <w:lang w:val="et-EE" w:eastAsia="et-EE"/>
              </w:rPr>
            </w:pPr>
            <w:r w:rsidRPr="00230B11">
              <w:rPr>
                <w:rFonts w:cs="Arial"/>
                <w:lang w:val="et-EE" w:eastAsia="et-EE"/>
              </w:rPr>
              <w:t>1</w:t>
            </w:r>
            <w:r w:rsidR="003F1130" w:rsidRPr="00230B11">
              <w:rPr>
                <w:rFonts w:cs="Arial"/>
                <w:lang w:val="et-EE" w:eastAsia="et-EE"/>
              </w:rPr>
              <w:t>59</w:t>
            </w:r>
          </w:p>
        </w:tc>
        <w:tc>
          <w:tcPr>
            <w:tcW w:w="1843" w:type="dxa"/>
            <w:vAlign w:val="center"/>
          </w:tcPr>
          <w:p w14:paraId="197843F0" w14:textId="74C6C25C" w:rsidR="00530FDB" w:rsidRPr="00230B11" w:rsidRDefault="00530FDB" w:rsidP="00CC2A23">
            <w:pPr>
              <w:ind w:right="22"/>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230B11">
              <w:rPr>
                <w:rFonts w:cs="Arial"/>
                <w:lang w:val="et-EE"/>
              </w:rPr>
              <w:t>1</w:t>
            </w:r>
            <w:r w:rsidR="003F1130" w:rsidRPr="00230B11">
              <w:rPr>
                <w:rFonts w:cs="Arial"/>
                <w:lang w:val="et-EE"/>
              </w:rPr>
              <w:t>59</w:t>
            </w:r>
          </w:p>
        </w:tc>
      </w:tr>
    </w:tbl>
    <w:p w14:paraId="36C54382" w14:textId="77777777" w:rsidR="007B6E38" w:rsidRPr="00230B11" w:rsidRDefault="007B6E38" w:rsidP="00230B11">
      <w:pPr>
        <w:autoSpaceDE w:val="0"/>
        <w:autoSpaceDN w:val="0"/>
        <w:adjustRightInd w:val="0"/>
        <w:jc w:val="both"/>
        <w:rPr>
          <w:rFonts w:cs="Arial"/>
          <w:lang w:val="et-EE"/>
        </w:rPr>
      </w:pPr>
    </w:p>
    <w:p w14:paraId="48BBAF23" w14:textId="77777777" w:rsidR="00E81250" w:rsidRPr="00230B11" w:rsidRDefault="00E81250" w:rsidP="00230B11">
      <w:pPr>
        <w:pStyle w:val="Heading2"/>
        <w:numPr>
          <w:ilvl w:val="1"/>
          <w:numId w:val="5"/>
        </w:numPr>
        <w:tabs>
          <w:tab w:val="left" w:pos="426"/>
        </w:tabs>
        <w:rPr>
          <w:rFonts w:cs="Arial"/>
          <w:szCs w:val="22"/>
        </w:rPr>
      </w:pPr>
      <w:bookmarkStart w:id="36" w:name="_Toc497647811"/>
      <w:bookmarkStart w:id="37" w:name="_Toc138777072"/>
      <w:r w:rsidRPr="00230B11">
        <w:rPr>
          <w:rFonts w:cs="Arial"/>
          <w:szCs w:val="22"/>
        </w:rPr>
        <w:lastRenderedPageBreak/>
        <w:t>Haljastuse ja heakorra põhimõtted</w:t>
      </w:r>
      <w:bookmarkEnd w:id="36"/>
      <w:bookmarkEnd w:id="37"/>
    </w:p>
    <w:p w14:paraId="68146E1E" w14:textId="0F46B421" w:rsidR="00B95F32" w:rsidRPr="00230B11" w:rsidRDefault="00B95F32" w:rsidP="00230B11">
      <w:pPr>
        <w:autoSpaceDE w:val="0"/>
        <w:autoSpaceDN w:val="0"/>
        <w:adjustRightInd w:val="0"/>
        <w:jc w:val="both"/>
        <w:rPr>
          <w:rFonts w:eastAsia="Calibri" w:cs="Arial"/>
          <w:lang w:val="et-EE"/>
        </w:rPr>
      </w:pPr>
      <w:r w:rsidRPr="00230B11">
        <w:rPr>
          <w:rFonts w:eastAsia="Calibri" w:cs="Arial"/>
          <w:lang w:val="et-EE"/>
        </w:rPr>
        <w:t>Võimalusel säilitada maksimaalselt olemasolevat kõrghaljastust. Lisaks on planeeringualal, kus puudub kõrghaljastus ette nähtud selle täiendav planeerimine, mille täpne lahendus antakse hoonete ehitusprojektiga.</w:t>
      </w:r>
    </w:p>
    <w:p w14:paraId="72D15FD1" w14:textId="77777777" w:rsidR="00B95F32" w:rsidRPr="00230B11" w:rsidRDefault="00B95F32" w:rsidP="00230B11">
      <w:pPr>
        <w:autoSpaceDE w:val="0"/>
        <w:autoSpaceDN w:val="0"/>
        <w:adjustRightInd w:val="0"/>
        <w:jc w:val="both"/>
        <w:rPr>
          <w:rFonts w:eastAsia="Calibri" w:cs="Arial"/>
          <w:lang w:val="et-EE"/>
        </w:rPr>
      </w:pPr>
      <w:r w:rsidRPr="00230B11">
        <w:rPr>
          <w:rFonts w:eastAsia="Calibri" w:cs="Arial"/>
          <w:lang w:val="et-EE"/>
        </w:rPr>
        <w:t>Planeeritud kruntide haljastamisel istutades erinevaid põõsa ja puu liike (erineva õitsemisajaga ja erineva värvusega lehestikega). Erinevat laadi haljastuse sissetoomine loob rahuliku ja samas atraktiivse elukeskkonna.</w:t>
      </w:r>
    </w:p>
    <w:p w14:paraId="4B8B9B43" w14:textId="77777777" w:rsidR="00B95F32" w:rsidRPr="00230B11" w:rsidRDefault="00B95F32" w:rsidP="00230B11">
      <w:pPr>
        <w:autoSpaceDE w:val="0"/>
        <w:autoSpaceDN w:val="0"/>
        <w:adjustRightInd w:val="0"/>
        <w:jc w:val="both"/>
        <w:rPr>
          <w:rFonts w:eastAsia="Calibri" w:cs="Arial"/>
          <w:lang w:val="et-EE"/>
        </w:rPr>
      </w:pPr>
      <w:r w:rsidRPr="00230B11">
        <w:rPr>
          <w:rFonts w:eastAsia="Calibri" w:cs="Arial"/>
          <w:lang w:val="et-EE"/>
        </w:rPr>
        <w:t>Hoonete ja tehnovõrkude projekteerimisel tagada istutatavate puude ning ehitiste vahelised kujad vastavalt Eesti standardi EVS 843:2016 nõuetele.</w:t>
      </w:r>
    </w:p>
    <w:p w14:paraId="22061804" w14:textId="2A06377E" w:rsidR="00B46F9C" w:rsidRPr="00230B11" w:rsidRDefault="00B46F9C" w:rsidP="00230B11">
      <w:pPr>
        <w:autoSpaceDE w:val="0"/>
        <w:autoSpaceDN w:val="0"/>
        <w:adjustRightInd w:val="0"/>
        <w:jc w:val="both"/>
        <w:rPr>
          <w:rFonts w:eastAsia="Calibri" w:cs="Arial"/>
          <w:lang w:val="et-EE"/>
        </w:rPr>
      </w:pPr>
      <w:r w:rsidRPr="00230B11">
        <w:rPr>
          <w:rFonts w:eastAsia="Calibri" w:cs="Arial"/>
          <w:lang w:val="et-EE"/>
        </w:rPr>
        <w:t>Hoonete ja teede planeerimisel/projekteerimisel ning ehitamisel tuleb arvestada puude juurestiku kaitsevööndiga. Meetmed, mida saab rakendada puude kaitsmiseks ehitustegevuse ajal on järgmised</w:t>
      </w:r>
      <w:r w:rsidR="005E7CAB" w:rsidRPr="00230B11">
        <w:rPr>
          <w:rFonts w:eastAsia="Calibri" w:cs="Arial"/>
          <w:lang w:val="et-EE"/>
        </w:rPr>
        <w:t xml:space="preserve"> </w:t>
      </w:r>
      <w:r w:rsidRPr="00230B11">
        <w:rPr>
          <w:rFonts w:eastAsia="Calibri" w:cs="Arial"/>
          <w:lang w:val="et-EE"/>
        </w:rPr>
        <w:t>(vajadusel võib neid täpsustada ja täiendada projekti koostamisel ja rakendamisel):</w:t>
      </w:r>
    </w:p>
    <w:p w14:paraId="5ED40C45" w14:textId="77777777" w:rsidR="00B46F9C" w:rsidRPr="00230B11" w:rsidRDefault="005E7CAB" w:rsidP="00230B11">
      <w:pPr>
        <w:pStyle w:val="ListParagraph"/>
        <w:numPr>
          <w:ilvl w:val="0"/>
          <w:numId w:val="23"/>
        </w:numPr>
        <w:autoSpaceDE w:val="0"/>
        <w:autoSpaceDN w:val="0"/>
        <w:adjustRightInd w:val="0"/>
        <w:ind w:left="284" w:hanging="218"/>
        <w:jc w:val="both"/>
        <w:rPr>
          <w:rFonts w:eastAsia="Calibri" w:cs="Arial"/>
          <w:lang w:val="et-EE"/>
        </w:rPr>
      </w:pPr>
      <w:r w:rsidRPr="00230B11">
        <w:rPr>
          <w:rFonts w:eastAsia="Calibri" w:cs="Arial"/>
          <w:lang w:val="et-EE"/>
        </w:rPr>
        <w:t>k</w:t>
      </w:r>
      <w:r w:rsidR="00B46F9C" w:rsidRPr="00230B11">
        <w:rPr>
          <w:rFonts w:eastAsia="Calibri" w:cs="Arial"/>
          <w:lang w:val="et-EE"/>
        </w:rPr>
        <w:t>ui kaevetööde vältimine puude juurestiku kaitsevööndis ei ole võimalik, tuleb läbi viia kaevetöö tegemine käsitsi või läbipuurimist kasutades või kasutades juurte suruõhuga puhtaks puhumist vahetult enne tehnovõrgu või ehituselemendi paigaldamist, et vältida puuj</w:t>
      </w:r>
      <w:r w:rsidRPr="00230B11">
        <w:rPr>
          <w:rFonts w:eastAsia="Calibri" w:cs="Arial"/>
          <w:lang w:val="et-EE"/>
        </w:rPr>
        <w:t>uurte läbiraiumist ja kuivamist;</w:t>
      </w:r>
    </w:p>
    <w:p w14:paraId="07E7A376" w14:textId="77777777" w:rsidR="00B46F9C" w:rsidRPr="00230B11" w:rsidRDefault="005E7CAB" w:rsidP="00230B11">
      <w:pPr>
        <w:pStyle w:val="ListParagraph"/>
        <w:numPr>
          <w:ilvl w:val="0"/>
          <w:numId w:val="23"/>
        </w:numPr>
        <w:autoSpaceDE w:val="0"/>
        <w:autoSpaceDN w:val="0"/>
        <w:adjustRightInd w:val="0"/>
        <w:ind w:left="284" w:hanging="218"/>
        <w:jc w:val="both"/>
        <w:rPr>
          <w:rFonts w:eastAsia="Calibri" w:cs="Arial"/>
          <w:lang w:val="et-EE"/>
        </w:rPr>
      </w:pPr>
      <w:r w:rsidRPr="00230B11">
        <w:rPr>
          <w:rFonts w:eastAsia="Calibri" w:cs="Arial"/>
          <w:lang w:val="et-EE"/>
        </w:rPr>
        <w:t>p</w:t>
      </w:r>
      <w:r w:rsidR="00B46F9C" w:rsidRPr="00230B11">
        <w:rPr>
          <w:rFonts w:eastAsia="Calibri" w:cs="Arial"/>
          <w:lang w:val="et-EE"/>
        </w:rPr>
        <w:t>uu ühel või mitmel küljel ei tohi kõiki juuri läbi raiuda, tekib puu ümber kukkumise oht. Üle 4 cm läbimõõduga juuri ei tohiks läbi raiuda, see muudab puu altiks haigustele. Vajadusel peab puujuurte läbi</w:t>
      </w:r>
      <w:r w:rsidRPr="00230B11">
        <w:rPr>
          <w:rFonts w:eastAsia="Calibri" w:cs="Arial"/>
          <w:lang w:val="et-EE"/>
        </w:rPr>
        <w:t>lõikamine toimuma risti juurega;</w:t>
      </w:r>
    </w:p>
    <w:p w14:paraId="5C76AB06" w14:textId="77777777" w:rsidR="00B46F9C" w:rsidRPr="00230B11" w:rsidRDefault="005E7CAB" w:rsidP="00230B11">
      <w:pPr>
        <w:pStyle w:val="ListParagraph"/>
        <w:numPr>
          <w:ilvl w:val="0"/>
          <w:numId w:val="23"/>
        </w:numPr>
        <w:autoSpaceDE w:val="0"/>
        <w:autoSpaceDN w:val="0"/>
        <w:adjustRightInd w:val="0"/>
        <w:ind w:left="284" w:hanging="218"/>
        <w:jc w:val="both"/>
        <w:rPr>
          <w:rFonts w:eastAsia="Calibri" w:cs="Arial"/>
          <w:lang w:val="et-EE"/>
        </w:rPr>
      </w:pPr>
      <w:r w:rsidRPr="00230B11">
        <w:rPr>
          <w:rFonts w:eastAsia="Calibri" w:cs="Arial"/>
          <w:lang w:val="et-EE"/>
        </w:rPr>
        <w:t>k</w:t>
      </w:r>
      <w:r w:rsidR="00B46F9C" w:rsidRPr="00230B11">
        <w:rPr>
          <w:rFonts w:eastAsia="Calibri" w:cs="Arial"/>
          <w:lang w:val="et-EE"/>
        </w:rPr>
        <w:t>ui puude juured saavad siiski pinnasetöödel kahjustada, tuleb juurte hulga vähenemise kompe</w:t>
      </w:r>
      <w:r w:rsidRPr="00230B11">
        <w:rPr>
          <w:rFonts w:eastAsia="Calibri" w:cs="Arial"/>
          <w:lang w:val="et-EE"/>
        </w:rPr>
        <w:t>nseerimiseks harvendada võrasid;</w:t>
      </w:r>
    </w:p>
    <w:p w14:paraId="4F8BF81E" w14:textId="77777777" w:rsidR="00B46F9C" w:rsidRPr="00230B11" w:rsidRDefault="005E7CAB" w:rsidP="00230B11">
      <w:pPr>
        <w:pStyle w:val="ListParagraph"/>
        <w:numPr>
          <w:ilvl w:val="0"/>
          <w:numId w:val="23"/>
        </w:numPr>
        <w:autoSpaceDE w:val="0"/>
        <w:autoSpaceDN w:val="0"/>
        <w:adjustRightInd w:val="0"/>
        <w:ind w:left="284" w:hanging="218"/>
        <w:jc w:val="both"/>
        <w:rPr>
          <w:rFonts w:eastAsia="Calibri" w:cs="Arial"/>
          <w:lang w:val="et-EE"/>
        </w:rPr>
      </w:pPr>
      <w:r w:rsidRPr="00230B11">
        <w:rPr>
          <w:rFonts w:eastAsia="Calibri" w:cs="Arial"/>
          <w:lang w:val="et-EE"/>
        </w:rPr>
        <w:t>p</w:t>
      </w:r>
      <w:r w:rsidR="00B46F9C" w:rsidRPr="00230B11">
        <w:rPr>
          <w:rFonts w:eastAsia="Calibri" w:cs="Arial"/>
          <w:lang w:val="et-EE"/>
        </w:rPr>
        <w:t xml:space="preserve">uude juurekaelal tuleb säilitada pinnase endine kõrgus (nt kasutades tugimüüre, </w:t>
      </w:r>
      <w:r w:rsidRPr="00230B11">
        <w:rPr>
          <w:rFonts w:eastAsia="Calibri" w:cs="Arial"/>
          <w:lang w:val="et-EE"/>
        </w:rPr>
        <w:t>palissaade, peenrapiirdeid jne);</w:t>
      </w:r>
    </w:p>
    <w:p w14:paraId="47BA892A" w14:textId="77777777" w:rsidR="00B46F9C" w:rsidRPr="00230B11" w:rsidRDefault="005E7CAB" w:rsidP="00230B11">
      <w:pPr>
        <w:pStyle w:val="ListParagraph"/>
        <w:numPr>
          <w:ilvl w:val="0"/>
          <w:numId w:val="23"/>
        </w:numPr>
        <w:autoSpaceDE w:val="0"/>
        <w:autoSpaceDN w:val="0"/>
        <w:adjustRightInd w:val="0"/>
        <w:ind w:left="284" w:hanging="218"/>
        <w:jc w:val="both"/>
        <w:rPr>
          <w:rFonts w:eastAsia="Calibri" w:cs="Arial"/>
          <w:lang w:val="et-EE"/>
        </w:rPr>
      </w:pPr>
      <w:r w:rsidRPr="00230B11">
        <w:rPr>
          <w:rFonts w:eastAsia="Calibri" w:cs="Arial"/>
          <w:lang w:val="et-EE"/>
        </w:rPr>
        <w:t>p</w:t>
      </w:r>
      <w:r w:rsidR="00B46F9C" w:rsidRPr="00230B11">
        <w:rPr>
          <w:rFonts w:eastAsia="Calibri" w:cs="Arial"/>
          <w:lang w:val="et-EE"/>
        </w:rPr>
        <w:t>ärast ehitustegevust on soovitav puude tervislikku seisundit jälgida vähemalt kahe aasta jooksul ning vajadusel läbi viia hoolduslõikus kuivanud okste eemaldamiseks. Puu hukkumisel on ehitajal või maaomanikul kohustus asendusistutuse rajamiseks.</w:t>
      </w:r>
    </w:p>
    <w:p w14:paraId="082072A1" w14:textId="77777777" w:rsidR="00AA4161" w:rsidRPr="00230B11" w:rsidRDefault="0061781C" w:rsidP="00230B11">
      <w:pPr>
        <w:autoSpaceDE w:val="0"/>
        <w:autoSpaceDN w:val="0"/>
        <w:adjustRightInd w:val="0"/>
        <w:jc w:val="both"/>
        <w:rPr>
          <w:rFonts w:cs="Arial"/>
          <w:lang w:val="et-EE"/>
        </w:rPr>
      </w:pPr>
      <w:r w:rsidRPr="00230B11">
        <w:rPr>
          <w:rFonts w:cs="Arial"/>
          <w:lang w:val="et-EE"/>
        </w:rPr>
        <w:t xml:space="preserve">Hoonete ja tehnovõrkude projekteerimisel tagada istutatavate puude ning ehitiste vahelised kujad vastavalt Eesti </w:t>
      </w:r>
      <w:r w:rsidR="00AA4161" w:rsidRPr="00230B11">
        <w:rPr>
          <w:rFonts w:cs="Arial"/>
          <w:lang w:val="et-EE"/>
        </w:rPr>
        <w:t>s</w:t>
      </w:r>
      <w:r w:rsidR="00B408B4" w:rsidRPr="00230B11">
        <w:rPr>
          <w:rFonts w:cs="Arial"/>
          <w:lang w:val="et-EE"/>
        </w:rPr>
        <w:t>tandard EVS 843:2016</w:t>
      </w:r>
      <w:r w:rsidR="005B6A68" w:rsidRPr="00230B11">
        <w:rPr>
          <w:rFonts w:cs="Arial"/>
          <w:lang w:val="et-EE"/>
        </w:rPr>
        <w:t xml:space="preserve"> </w:t>
      </w:r>
      <w:r w:rsidR="00B408B4" w:rsidRPr="00230B11">
        <w:rPr>
          <w:rFonts w:cs="Arial"/>
          <w:lang w:val="et-EE"/>
        </w:rPr>
        <w:t>nõuetele.</w:t>
      </w:r>
    </w:p>
    <w:p w14:paraId="5FDA3964" w14:textId="77777777" w:rsidR="00E81250" w:rsidRPr="00230B11" w:rsidRDefault="00E81250" w:rsidP="00230B11">
      <w:pPr>
        <w:jc w:val="both"/>
        <w:rPr>
          <w:rFonts w:cs="Arial"/>
          <w:lang w:val="et-EE"/>
        </w:rPr>
      </w:pPr>
    </w:p>
    <w:p w14:paraId="51D8A64A" w14:textId="77777777" w:rsidR="00880A79" w:rsidRPr="00230B11" w:rsidRDefault="00880A79" w:rsidP="00230B11">
      <w:pPr>
        <w:pStyle w:val="Heading2"/>
        <w:numPr>
          <w:ilvl w:val="1"/>
          <w:numId w:val="5"/>
        </w:numPr>
        <w:tabs>
          <w:tab w:val="left" w:pos="426"/>
        </w:tabs>
        <w:rPr>
          <w:rFonts w:cs="Arial"/>
          <w:szCs w:val="22"/>
        </w:rPr>
      </w:pPr>
      <w:bookmarkStart w:id="38" w:name="_Toc138777073"/>
      <w:r w:rsidRPr="00230B11">
        <w:rPr>
          <w:rFonts w:cs="Arial"/>
          <w:szCs w:val="22"/>
        </w:rPr>
        <w:t>Jäätmete prognoos ja käitlemine</w:t>
      </w:r>
      <w:bookmarkEnd w:id="38"/>
    </w:p>
    <w:p w14:paraId="7F705379" w14:textId="100A361C" w:rsidR="00880A79" w:rsidRPr="00230B11" w:rsidRDefault="00880A79" w:rsidP="00230B11">
      <w:pPr>
        <w:jc w:val="both"/>
        <w:rPr>
          <w:rFonts w:cs="Arial"/>
          <w:shd w:val="clear" w:color="auto" w:fill="FFFFFF"/>
          <w:lang w:val="et-EE"/>
        </w:rPr>
      </w:pPr>
      <w:r w:rsidRPr="00230B11">
        <w:rPr>
          <w:rFonts w:cs="Arial"/>
          <w:lang w:val="et-EE"/>
        </w:rPr>
        <w:t xml:space="preserve">Jäätmete käitlemisel juhindutakse jäätmeseadusest ja </w:t>
      </w:r>
      <w:r w:rsidR="00B95F32" w:rsidRPr="00230B11">
        <w:rPr>
          <w:rFonts w:cs="Arial"/>
          <w:lang w:val="et-EE"/>
        </w:rPr>
        <w:t>Haapsalu linna</w:t>
      </w:r>
      <w:r w:rsidRPr="00230B11">
        <w:rPr>
          <w:rFonts w:cs="Arial"/>
          <w:lang w:val="et-EE"/>
        </w:rPr>
        <w:t xml:space="preserve"> jäätmehoolduseeskirja nõuetest. Prügi kogumine toimub kinnistesse tühjendatavatesse konteineritesse. Prügikonteineri täpne asukohad määratakse konkreetse ehitusprojekti asendiplaanil. Jäätmete mahuteid tuleb tühjendada sagedusega, mis väldib mahutite ületäitumise, haisu tekke ja ümbruskonna reostuse. Jäätmete kogumist viia läbi sorteeritult, et võimaldada jäätmete taaskasutamist. Prügi äravedu peab toimuma vastavat kvalifikatsiooni omava ettevõtte poolt, kellega kinnistu omanik sõlmid vastava lepingu. </w:t>
      </w:r>
      <w:bookmarkStart w:id="39" w:name="_Hlk69298873"/>
      <w:r w:rsidRPr="00230B11">
        <w:rPr>
          <w:rFonts w:cs="Arial"/>
          <w:shd w:val="clear" w:color="auto" w:fill="FFFFFF"/>
          <w:lang w:val="et-EE"/>
        </w:rPr>
        <w:t>Ohtlikke jäätmeid võib üle anda vastavale ettevõttele, kellel on olemas jäätmeluba ohtlike jäätmete taaskasutamiseks ja kõrvaldamiseks</w:t>
      </w:r>
      <w:bookmarkEnd w:id="39"/>
      <w:r w:rsidRPr="00230B11">
        <w:rPr>
          <w:rFonts w:cs="Arial"/>
          <w:shd w:val="clear" w:color="auto" w:fill="FFFFFF"/>
          <w:lang w:val="et-EE"/>
        </w:rPr>
        <w:t>.</w:t>
      </w:r>
    </w:p>
    <w:p w14:paraId="353DF866" w14:textId="2679074B" w:rsidR="00F40EF1" w:rsidRPr="00230B11" w:rsidRDefault="00F40EF1" w:rsidP="00230B11">
      <w:pPr>
        <w:jc w:val="both"/>
        <w:rPr>
          <w:rFonts w:cs="Arial"/>
          <w:lang w:val="et-EE"/>
        </w:rPr>
      </w:pPr>
      <w:r w:rsidRPr="00230B11">
        <w:rPr>
          <w:rFonts w:cs="Arial"/>
          <w:lang w:val="et-EE"/>
        </w:rPr>
        <w:t>Jäätmemahutid peavad paiknema naaberkinnistust vähemalt 3 m kaugusel, kui naaberkinnistute omanikud ei lepi kokku teisiti.</w:t>
      </w:r>
    </w:p>
    <w:p w14:paraId="7A2365FB" w14:textId="68DB890F" w:rsidR="00880A79" w:rsidRPr="00230B11" w:rsidRDefault="00880A79" w:rsidP="00230B11">
      <w:pPr>
        <w:jc w:val="both"/>
        <w:rPr>
          <w:rFonts w:cs="Arial"/>
          <w:lang w:val="et-EE"/>
        </w:rPr>
      </w:pPr>
      <w:r w:rsidRPr="00230B11">
        <w:rPr>
          <w:rFonts w:cs="Arial"/>
          <w:lang w:val="et-EE"/>
        </w:rPr>
        <w:t xml:space="preserve">Prügikonteinerile tagada võimalikult lihtne liikluskorralduslik ligipääs, järgides </w:t>
      </w:r>
      <w:r w:rsidR="00B95F32" w:rsidRPr="00230B11">
        <w:rPr>
          <w:rFonts w:cs="Arial"/>
          <w:lang w:val="et-EE"/>
        </w:rPr>
        <w:t xml:space="preserve">Haapsalu linna </w:t>
      </w:r>
      <w:r w:rsidRPr="00230B11">
        <w:rPr>
          <w:rFonts w:cs="Arial"/>
          <w:lang w:val="et-EE"/>
        </w:rPr>
        <w:t>jäätmehoolduseeskirja ning jäätmevedaja kehtestatud nõudeid konteineri ja selle asukoha suhtes.</w:t>
      </w:r>
    </w:p>
    <w:p w14:paraId="3B0C5761" w14:textId="77777777" w:rsidR="00321A63" w:rsidRPr="00230B11" w:rsidRDefault="00321A63" w:rsidP="00230B11">
      <w:pPr>
        <w:jc w:val="both"/>
        <w:rPr>
          <w:rFonts w:eastAsia="Calibri" w:cs="Arial"/>
          <w:lang w:val="et-EE"/>
        </w:rPr>
      </w:pPr>
    </w:p>
    <w:p w14:paraId="6380EE31" w14:textId="77777777" w:rsidR="00E81250" w:rsidRPr="00230B11" w:rsidRDefault="00E81250" w:rsidP="00230B11">
      <w:pPr>
        <w:pStyle w:val="Heading2"/>
        <w:numPr>
          <w:ilvl w:val="1"/>
          <w:numId w:val="5"/>
        </w:numPr>
        <w:tabs>
          <w:tab w:val="left" w:pos="426"/>
        </w:tabs>
        <w:rPr>
          <w:rFonts w:cs="Arial"/>
          <w:szCs w:val="22"/>
        </w:rPr>
      </w:pPr>
      <w:bookmarkStart w:id="40" w:name="_Toc497647813"/>
      <w:bookmarkStart w:id="41" w:name="_Toc138777074"/>
      <w:r w:rsidRPr="00230B11">
        <w:rPr>
          <w:rFonts w:cs="Arial"/>
          <w:szCs w:val="22"/>
        </w:rPr>
        <w:t>Tuleohutusnõuded</w:t>
      </w:r>
      <w:bookmarkEnd w:id="40"/>
      <w:bookmarkEnd w:id="41"/>
    </w:p>
    <w:p w14:paraId="643EB25A" w14:textId="239F9B7C" w:rsidR="00901052" w:rsidRPr="00230B11" w:rsidRDefault="00791F2A" w:rsidP="00230B11">
      <w:pPr>
        <w:jc w:val="both"/>
        <w:rPr>
          <w:rFonts w:eastAsia="Calibri" w:cs="Arial"/>
          <w:lang w:val="et-EE"/>
        </w:rPr>
      </w:pPr>
      <w:r w:rsidRPr="00230B11">
        <w:rPr>
          <w:rFonts w:eastAsia="Calibri" w:cs="Arial"/>
          <w:lang w:val="et-EE"/>
        </w:rPr>
        <w:t xml:space="preserve">Planeeringu tuleohutuse osa koostamisel on aluseks siseministri </w:t>
      </w:r>
      <w:r w:rsidR="0035453D" w:rsidRPr="00230B11">
        <w:rPr>
          <w:rFonts w:eastAsia="Calibri" w:cs="Arial"/>
          <w:lang w:val="et-EE"/>
        </w:rPr>
        <w:t>30</w:t>
      </w:r>
      <w:r w:rsidRPr="00230B11">
        <w:rPr>
          <w:rFonts w:eastAsia="Calibri" w:cs="Arial"/>
          <w:lang w:val="et-EE"/>
        </w:rPr>
        <w:t xml:space="preserve">. </w:t>
      </w:r>
      <w:r w:rsidR="0035453D" w:rsidRPr="00230B11">
        <w:rPr>
          <w:rFonts w:eastAsia="Calibri" w:cs="Arial"/>
          <w:lang w:val="et-EE"/>
        </w:rPr>
        <w:t>märts</w:t>
      </w:r>
      <w:r w:rsidRPr="00230B11">
        <w:rPr>
          <w:rFonts w:eastAsia="Calibri" w:cs="Arial"/>
          <w:lang w:val="et-EE"/>
        </w:rPr>
        <w:t>i 201</w:t>
      </w:r>
      <w:r w:rsidR="0035453D" w:rsidRPr="00230B11">
        <w:rPr>
          <w:rFonts w:eastAsia="Calibri" w:cs="Arial"/>
          <w:lang w:val="et-EE"/>
        </w:rPr>
        <w:t>7</w:t>
      </w:r>
      <w:r w:rsidRPr="00230B11">
        <w:rPr>
          <w:rFonts w:eastAsia="Calibri" w:cs="Arial"/>
          <w:lang w:val="et-EE"/>
        </w:rPr>
        <w:t xml:space="preserve">. a määrus nr </w:t>
      </w:r>
      <w:r w:rsidR="008A7521" w:rsidRPr="00230B11">
        <w:rPr>
          <w:rFonts w:eastAsia="Calibri" w:cs="Arial"/>
          <w:lang w:val="et-EE"/>
        </w:rPr>
        <w:t>17</w:t>
      </w:r>
      <w:r w:rsidRPr="00230B11">
        <w:rPr>
          <w:rFonts w:eastAsia="Calibri" w:cs="Arial"/>
          <w:lang w:val="et-EE"/>
        </w:rPr>
        <w:t xml:space="preserve"> „Ehitisele esitatavad tuleohutusnõuded”.</w:t>
      </w:r>
      <w:r w:rsidR="004B4B03" w:rsidRPr="00230B11">
        <w:rPr>
          <w:rFonts w:eastAsia="Calibri" w:cs="Arial"/>
          <w:lang w:val="et-EE"/>
        </w:rPr>
        <w:t xml:space="preserve"> Välise tuletõrjevesivarustuse projekteerimisel tuleb lähtuda siseministri 18. veebruari 2021. a määruse nr 10 „Veevõtukoha rajamise, katsetamise, kasutamise, korrashoiu, tähistamise ja teabevahetuse nõuded, tingimused ning kord” nõuetest.</w:t>
      </w:r>
    </w:p>
    <w:p w14:paraId="544D1DC1" w14:textId="77777777" w:rsidR="00901052" w:rsidRPr="00230B11" w:rsidRDefault="0004251A" w:rsidP="00230B11">
      <w:pPr>
        <w:jc w:val="both"/>
        <w:rPr>
          <w:rFonts w:eastAsia="Calibri" w:cs="Arial"/>
          <w:lang w:val="et-EE"/>
        </w:rPr>
      </w:pPr>
      <w:r w:rsidRPr="00230B11">
        <w:rPr>
          <w:rFonts w:eastAsia="Calibri" w:cs="Arial"/>
          <w:lang w:val="et-EE"/>
        </w:rPr>
        <w:t>Tulekustutusvee lahendus vastavalt standardile EVS 812-6:2012/AC:2016 „Ehitiste tuleohutus. Osa 6: Tuletõrje veevarustus”.</w:t>
      </w:r>
    </w:p>
    <w:p w14:paraId="663DBEBE" w14:textId="0C198FA8" w:rsidR="00F40EF1" w:rsidRPr="00230B11" w:rsidRDefault="00F40EF1" w:rsidP="00230B11">
      <w:pPr>
        <w:jc w:val="both"/>
        <w:rPr>
          <w:rFonts w:eastAsia="Calibri" w:cs="Arial"/>
          <w:lang w:val="et-EE"/>
        </w:rPr>
      </w:pPr>
      <w:r w:rsidRPr="00230B11">
        <w:rPr>
          <w:rFonts w:eastAsia="Calibri" w:cs="Arial"/>
          <w:lang w:val="et-EE"/>
        </w:rPr>
        <w:t>Tuleohutusest tulenevalt on naaberkruntidel paiknevate hoonete vaheline minimaalne vahekaugus ette nähtud 8 m.</w:t>
      </w:r>
    </w:p>
    <w:p w14:paraId="3510F79B" w14:textId="30635206" w:rsidR="00901052" w:rsidRPr="00230B11" w:rsidRDefault="00901052" w:rsidP="00230B11">
      <w:pPr>
        <w:jc w:val="both"/>
        <w:rPr>
          <w:rFonts w:eastAsia="Calibri" w:cs="Arial"/>
          <w:lang w:val="et-EE"/>
        </w:rPr>
      </w:pPr>
      <w:r w:rsidRPr="00230B11">
        <w:rPr>
          <w:rFonts w:eastAsia="Calibri" w:cs="Arial"/>
          <w:lang w:val="et-EE"/>
        </w:rPr>
        <w:t>Planeeritavate hoonete tulepüsivusklass määratakse hoone ehitusprojekti koostamise käigus. Joonisel AS-0</w:t>
      </w:r>
      <w:r w:rsidR="00B95F32" w:rsidRPr="00230B11">
        <w:rPr>
          <w:rFonts w:eastAsia="Calibri" w:cs="Arial"/>
          <w:lang w:val="et-EE"/>
        </w:rPr>
        <w:t>2</w:t>
      </w:r>
      <w:r w:rsidRPr="00230B11">
        <w:rPr>
          <w:rFonts w:eastAsia="Calibri" w:cs="Arial"/>
          <w:lang w:val="et-EE"/>
        </w:rPr>
        <w:t xml:space="preserve"> Põhijoonis on</w:t>
      </w:r>
      <w:r w:rsidR="00AA4161" w:rsidRPr="00230B11">
        <w:rPr>
          <w:rFonts w:eastAsia="Calibri" w:cs="Arial"/>
          <w:lang w:val="et-EE"/>
        </w:rPr>
        <w:t xml:space="preserve"> näidatud lubatud hoonestusala.</w:t>
      </w:r>
    </w:p>
    <w:p w14:paraId="7675A6BB" w14:textId="4BA8D77A" w:rsidR="00243F9B" w:rsidRPr="00230B11" w:rsidRDefault="00901052" w:rsidP="00230B11">
      <w:pPr>
        <w:jc w:val="both"/>
        <w:rPr>
          <w:rFonts w:eastAsia="Calibri" w:cs="Arial"/>
          <w:lang w:val="et-EE"/>
        </w:rPr>
      </w:pPr>
      <w:r w:rsidRPr="00230B11">
        <w:rPr>
          <w:rFonts w:eastAsia="Calibri" w:cs="Arial"/>
          <w:lang w:val="et-EE"/>
        </w:rPr>
        <w:t xml:space="preserve">Päästemeeskonnale on tagatud päästetööde tegemiseks piisav juurdepääs tulekahju kustutamiseks ettenähtud päästevahenditega. Hoonete juurdepääsu teed on vähemalt 3,5 meetrit laiad. Planeeritavale alale on juurdepääs tagatud </w:t>
      </w:r>
      <w:r w:rsidR="00B95F32" w:rsidRPr="00230B11">
        <w:rPr>
          <w:rFonts w:eastAsia="Calibri" w:cs="Arial"/>
          <w:lang w:val="et-EE"/>
        </w:rPr>
        <w:t>Kiltsi</w:t>
      </w:r>
      <w:r w:rsidR="00F40EF1" w:rsidRPr="00230B11">
        <w:rPr>
          <w:rFonts w:eastAsia="Calibri" w:cs="Arial"/>
          <w:lang w:val="et-EE"/>
        </w:rPr>
        <w:t xml:space="preserve"> teelt, </w:t>
      </w:r>
      <w:r w:rsidR="00B95F32" w:rsidRPr="00230B11">
        <w:rPr>
          <w:rFonts w:eastAsia="Calibri" w:cs="Arial"/>
          <w:lang w:val="et-EE"/>
        </w:rPr>
        <w:t>Ungru</w:t>
      </w:r>
      <w:r w:rsidRPr="00230B11">
        <w:rPr>
          <w:rFonts w:eastAsia="Calibri" w:cs="Arial"/>
          <w:lang w:val="et-EE"/>
        </w:rPr>
        <w:t xml:space="preserve"> teelt ja </w:t>
      </w:r>
      <w:r w:rsidR="00B95F32" w:rsidRPr="00230B11">
        <w:rPr>
          <w:rFonts w:eastAsia="Calibri" w:cs="Arial"/>
          <w:lang w:val="et-EE"/>
        </w:rPr>
        <w:t>Lao tänavalt.</w:t>
      </w:r>
    </w:p>
    <w:p w14:paraId="464D0875" w14:textId="78D27D5A" w:rsidR="00267980" w:rsidRPr="00230B11" w:rsidRDefault="00267980" w:rsidP="00230B11">
      <w:pPr>
        <w:jc w:val="both"/>
        <w:rPr>
          <w:rFonts w:cs="Arial"/>
          <w:color w:val="202020"/>
          <w:shd w:val="clear" w:color="auto" w:fill="FFFFFF"/>
          <w:lang w:val="et-EE"/>
        </w:rPr>
      </w:pPr>
      <w:r w:rsidRPr="00230B11">
        <w:rPr>
          <w:rFonts w:cs="Arial"/>
          <w:lang w:val="et-EE"/>
        </w:rPr>
        <w:t xml:space="preserve">Vastavalt Siseministri 02.09.2010 määrusele nr 44 </w:t>
      </w:r>
      <w:r w:rsidR="0044296C">
        <w:rPr>
          <w:rFonts w:cs="Arial"/>
          <w:lang w:val="et-EE"/>
        </w:rPr>
        <w:t>„</w:t>
      </w:r>
      <w:r w:rsidRPr="00230B11">
        <w:rPr>
          <w:rFonts w:cs="Arial"/>
          <w:lang w:val="et-EE"/>
        </w:rPr>
        <w:t>Põlevmaterjalide ja ohtlike ainete ladustamise tuleohutusnõuded</w:t>
      </w:r>
      <w:r w:rsidR="0044296C">
        <w:rPr>
          <w:rFonts w:cs="Arial"/>
          <w:lang w:val="et-EE"/>
        </w:rPr>
        <w:t>”</w:t>
      </w:r>
      <w:r w:rsidRPr="00230B11">
        <w:rPr>
          <w:rFonts w:cs="Arial"/>
          <w:lang w:val="et-EE"/>
        </w:rPr>
        <w:t xml:space="preserve"> tuleb sõidukite parkimine ette näha</w:t>
      </w:r>
      <w:r w:rsidRPr="00230B11">
        <w:rPr>
          <w:rFonts w:cs="Arial"/>
          <w:color w:val="202020"/>
          <w:shd w:val="clear" w:color="auto" w:fill="FFFFFF"/>
          <w:lang w:val="et-EE"/>
        </w:rPr>
        <w:t xml:space="preserve"> mis tahes tulepüsivusega hoone välisseinas olevast ukse-, akna- või muust avast vähemalt 4 meetri kaugusele. Kui sõidukite parkimine on välisseinale lähemal kui 4 meetrit, kasutatakse välisseinas materjale, mis iseseisvalt ei põle ning </w:t>
      </w:r>
      <w:r w:rsidRPr="00230B11">
        <w:rPr>
          <w:rFonts w:cs="Arial"/>
          <w:color w:val="202020"/>
          <w:shd w:val="clear" w:color="auto" w:fill="FFFFFF"/>
          <w:lang w:val="et-EE"/>
        </w:rPr>
        <w:lastRenderedPageBreak/>
        <w:t>seina üldpinnast ei ole avatäidete pindala olla üle 25 % ja seda 4 meetri ulatuses külgsuunas ja 5 meetri ulatuses vertikaalsuunas.</w:t>
      </w:r>
    </w:p>
    <w:p w14:paraId="1A26EF39" w14:textId="77777777" w:rsidR="00751ECE" w:rsidRPr="00230B11" w:rsidRDefault="00751ECE" w:rsidP="00230B11">
      <w:pPr>
        <w:jc w:val="both"/>
        <w:rPr>
          <w:rFonts w:cs="Arial"/>
          <w:lang w:val="et-EE"/>
        </w:rPr>
      </w:pPr>
    </w:p>
    <w:p w14:paraId="62B4239D" w14:textId="77777777" w:rsidR="00CE7B6A" w:rsidRPr="00230B11" w:rsidRDefault="00023FE0" w:rsidP="00230B11">
      <w:pPr>
        <w:pStyle w:val="Heading2"/>
        <w:numPr>
          <w:ilvl w:val="1"/>
          <w:numId w:val="5"/>
        </w:numPr>
        <w:tabs>
          <w:tab w:val="left" w:pos="426"/>
        </w:tabs>
        <w:ind w:left="550" w:hanging="550"/>
        <w:rPr>
          <w:rFonts w:cs="Arial"/>
          <w:szCs w:val="22"/>
        </w:rPr>
      </w:pPr>
      <w:bookmarkStart w:id="42" w:name="_Toc138777075"/>
      <w:r w:rsidRPr="00230B11">
        <w:rPr>
          <w:rFonts w:cs="Arial"/>
          <w:szCs w:val="22"/>
        </w:rPr>
        <w:t>Tehnovõrkude lahendus</w:t>
      </w:r>
      <w:bookmarkEnd w:id="42"/>
    </w:p>
    <w:p w14:paraId="113EEC2D" w14:textId="078DEDD1" w:rsidR="00B95F32" w:rsidRPr="00230B11" w:rsidRDefault="00B95F32" w:rsidP="00230B11">
      <w:pPr>
        <w:autoSpaceDE w:val="0"/>
        <w:autoSpaceDN w:val="0"/>
        <w:adjustRightInd w:val="0"/>
        <w:jc w:val="both"/>
        <w:rPr>
          <w:rFonts w:cs="Arial"/>
          <w:lang w:val="et-EE"/>
        </w:rPr>
      </w:pPr>
      <w:r w:rsidRPr="00230B11">
        <w:rPr>
          <w:rFonts w:cs="Arial"/>
          <w:lang w:val="et-EE"/>
        </w:rPr>
        <w:t>Tehnovõrkudelahendus koostatakse planeerimise järgmises etapis, arvestades olemasolevat olukorda, planeerimislahendust ja sellest tulenevaid vajadusi ning tehnovõrkude valdajate või vastavat teenust osutavate ettevõtete poolt väljastatud tehniliste tingimustega.</w:t>
      </w:r>
    </w:p>
    <w:p w14:paraId="0CD0E124" w14:textId="77777777" w:rsidR="00B95F32" w:rsidRPr="00230B11" w:rsidRDefault="00B95F32" w:rsidP="00230B11">
      <w:pPr>
        <w:jc w:val="both"/>
        <w:rPr>
          <w:rFonts w:cs="Arial"/>
          <w:lang w:val="et-EE"/>
        </w:rPr>
      </w:pPr>
    </w:p>
    <w:p w14:paraId="5B3993F1" w14:textId="4251A304" w:rsidR="00B95F32" w:rsidRPr="00230B11" w:rsidRDefault="00B95F32" w:rsidP="00230B11">
      <w:pPr>
        <w:pStyle w:val="Heading2"/>
        <w:numPr>
          <w:ilvl w:val="1"/>
          <w:numId w:val="5"/>
        </w:numPr>
        <w:tabs>
          <w:tab w:val="left" w:pos="426"/>
        </w:tabs>
        <w:ind w:left="550" w:hanging="550"/>
        <w:rPr>
          <w:rFonts w:cs="Arial"/>
          <w:szCs w:val="22"/>
        </w:rPr>
      </w:pPr>
      <w:bookmarkStart w:id="43" w:name="_Toc138777076"/>
      <w:r w:rsidRPr="00230B11">
        <w:rPr>
          <w:rFonts w:cs="Arial"/>
          <w:szCs w:val="22"/>
        </w:rPr>
        <w:t>Vertikaalplaneerimine</w:t>
      </w:r>
      <w:bookmarkEnd w:id="43"/>
    </w:p>
    <w:p w14:paraId="12679F12" w14:textId="1A5543FA" w:rsidR="00B95F32" w:rsidRPr="00230B11" w:rsidRDefault="00B95F32" w:rsidP="00230B11">
      <w:pPr>
        <w:jc w:val="both"/>
        <w:rPr>
          <w:rFonts w:cs="Arial"/>
          <w:lang w:val="et-EE"/>
        </w:rPr>
      </w:pPr>
      <w:r w:rsidRPr="00230B11">
        <w:rPr>
          <w:rFonts w:eastAsia="Arial" w:cs="Arial"/>
          <w:lang w:val="et-EE"/>
        </w:rPr>
        <w:t xml:space="preserve">Planeeringuala reljeef tõuseb lõunapoole. </w:t>
      </w:r>
      <w:r w:rsidRPr="00230B11">
        <w:rPr>
          <w:rFonts w:cs="Arial"/>
          <w:lang w:val="et-EE"/>
        </w:rPr>
        <w:t>Vajadusel tasandatakse maapinda.</w:t>
      </w:r>
    </w:p>
    <w:p w14:paraId="4F70FA24" w14:textId="0D62F65A" w:rsidR="00B95F32" w:rsidRPr="00230B11" w:rsidRDefault="00B95F32" w:rsidP="00230B11">
      <w:pPr>
        <w:jc w:val="both"/>
        <w:rPr>
          <w:rFonts w:eastAsia="Arial" w:cs="Arial"/>
          <w:lang w:val="et-EE"/>
        </w:rPr>
      </w:pPr>
      <w:r w:rsidRPr="00230B11">
        <w:rPr>
          <w:rFonts w:eastAsia="Arial" w:cs="Arial"/>
          <w:lang w:val="et-EE"/>
        </w:rPr>
        <w:t>Sademevee juhtimine kõrval kinnistutele on keelatud. Planeeringualalt lahendada hoonete ehitusprojektide koostamisel sademe- ja drenaaživee ärajuhtimine hoonete katustelt ja kõvakattega aladelt.</w:t>
      </w:r>
      <w:r w:rsidRPr="00230B11">
        <w:rPr>
          <w:rFonts w:cs="Arial"/>
          <w:lang w:val="et-EE"/>
        </w:rPr>
        <w:t xml:space="preserve"> </w:t>
      </w:r>
    </w:p>
    <w:p w14:paraId="3C39066E" w14:textId="77777777" w:rsidR="00B95F32" w:rsidRPr="00230B11" w:rsidRDefault="00B95F32" w:rsidP="00230B11">
      <w:pPr>
        <w:jc w:val="both"/>
        <w:rPr>
          <w:rFonts w:eastAsia="Arial" w:cs="Arial"/>
          <w:lang w:val="et-EE"/>
        </w:rPr>
      </w:pPr>
      <w:r w:rsidRPr="00230B11">
        <w:rPr>
          <w:rFonts w:eastAsia="Arial" w:cs="Arial"/>
          <w:lang w:val="et-EE"/>
        </w:rPr>
        <w:t>Sademevee ja vertikaalplaneerimise lahendus esitatakse detailplaneeringu järgmises etapis.</w:t>
      </w:r>
    </w:p>
    <w:p w14:paraId="679CFE33" w14:textId="77777777" w:rsidR="00B95F32" w:rsidRPr="00230B11" w:rsidRDefault="00B95F32" w:rsidP="00230B11">
      <w:pPr>
        <w:autoSpaceDE w:val="0"/>
        <w:autoSpaceDN w:val="0"/>
        <w:adjustRightInd w:val="0"/>
        <w:jc w:val="both"/>
        <w:rPr>
          <w:rFonts w:cs="Arial"/>
          <w:lang w:val="et-EE"/>
        </w:rPr>
      </w:pPr>
    </w:p>
    <w:p w14:paraId="672CF11B" w14:textId="7FE23E1C" w:rsidR="00B95F32" w:rsidRPr="00230B11" w:rsidRDefault="00B95F32" w:rsidP="00230B11">
      <w:pPr>
        <w:pStyle w:val="Heading2"/>
        <w:numPr>
          <w:ilvl w:val="1"/>
          <w:numId w:val="5"/>
        </w:numPr>
        <w:tabs>
          <w:tab w:val="left" w:pos="426"/>
        </w:tabs>
        <w:rPr>
          <w:rFonts w:cs="Arial"/>
          <w:szCs w:val="22"/>
        </w:rPr>
      </w:pPr>
      <w:bookmarkStart w:id="44" w:name="_Toc138777077"/>
      <w:r w:rsidRPr="00230B11">
        <w:rPr>
          <w:rFonts w:cs="Arial"/>
          <w:szCs w:val="22"/>
        </w:rPr>
        <w:t>Kuritegevuse riske vähendavad nõuded ja tingimused</w:t>
      </w:r>
      <w:bookmarkEnd w:id="44"/>
    </w:p>
    <w:p w14:paraId="6CBB4B3B" w14:textId="77777777" w:rsidR="00B95F32" w:rsidRPr="00230B11" w:rsidRDefault="00B95F32" w:rsidP="00230B11">
      <w:pPr>
        <w:jc w:val="both"/>
        <w:rPr>
          <w:rFonts w:cs="Arial"/>
          <w:lang w:val="et-EE"/>
        </w:rPr>
      </w:pPr>
      <w:r w:rsidRPr="00230B11">
        <w:rPr>
          <w:rFonts w:cs="Arial"/>
          <w:lang w:val="et-EE"/>
        </w:rPr>
        <w:t>Planeeritaval maa-alal arvestada vajalike meetmetega kuritegevuse ennetamiseks juhindudes dokumendist EVS 809-1:2002 „Kuritegevuse ennetamine. Linnaplaneerimine ja arhitektuur“ osa 1: Linnaplaneerimine. Planeeritaval alal on planeerimise ja strateegiate rakendamine võimalik teatud piires, rakendatavad võimalused on järgmised:</w:t>
      </w:r>
    </w:p>
    <w:p w14:paraId="57F2C7B3" w14:textId="1ED9DAA2" w:rsidR="00B95F32" w:rsidRPr="00230B11" w:rsidRDefault="00B95F32" w:rsidP="00230B11">
      <w:pPr>
        <w:pStyle w:val="ListParagraph"/>
        <w:numPr>
          <w:ilvl w:val="0"/>
          <w:numId w:val="35"/>
        </w:numPr>
        <w:jc w:val="both"/>
        <w:rPr>
          <w:rFonts w:cs="Arial"/>
          <w:lang w:val="et-EE"/>
        </w:rPr>
      </w:pPr>
      <w:r w:rsidRPr="00230B11">
        <w:rPr>
          <w:rFonts w:cs="Arial"/>
          <w:lang w:val="et-EE"/>
        </w:rPr>
        <w:t>Nähtavus</w:t>
      </w:r>
    </w:p>
    <w:p w14:paraId="18D2A9D9" w14:textId="4D606D18" w:rsidR="00B95F32" w:rsidRPr="00230B11" w:rsidRDefault="00B95F32" w:rsidP="00230B11">
      <w:pPr>
        <w:pStyle w:val="ListParagraph"/>
        <w:numPr>
          <w:ilvl w:val="0"/>
          <w:numId w:val="35"/>
        </w:numPr>
        <w:jc w:val="both"/>
        <w:rPr>
          <w:rFonts w:cs="Arial"/>
          <w:lang w:val="et-EE"/>
        </w:rPr>
      </w:pPr>
      <w:r w:rsidRPr="00230B11">
        <w:rPr>
          <w:rFonts w:cs="Arial"/>
          <w:lang w:val="et-EE"/>
        </w:rPr>
        <w:t>Juurdepääsuvõimalus</w:t>
      </w:r>
    </w:p>
    <w:p w14:paraId="540471C1" w14:textId="3C7CB5AE" w:rsidR="00B95F32" w:rsidRPr="00230B11" w:rsidRDefault="00B95F32" w:rsidP="00230B11">
      <w:pPr>
        <w:pStyle w:val="ListParagraph"/>
        <w:numPr>
          <w:ilvl w:val="0"/>
          <w:numId w:val="35"/>
        </w:numPr>
        <w:jc w:val="both"/>
        <w:rPr>
          <w:rFonts w:cs="Arial"/>
          <w:lang w:val="et-EE"/>
        </w:rPr>
      </w:pPr>
      <w:r w:rsidRPr="00230B11">
        <w:rPr>
          <w:rFonts w:cs="Arial"/>
          <w:lang w:val="et-EE"/>
        </w:rPr>
        <w:t>Territoriaalsus</w:t>
      </w:r>
    </w:p>
    <w:p w14:paraId="53E1DCE2" w14:textId="2BB8D358" w:rsidR="00B95F32" w:rsidRPr="00230B11" w:rsidRDefault="00B95F32" w:rsidP="00230B11">
      <w:pPr>
        <w:pStyle w:val="ListParagraph"/>
        <w:numPr>
          <w:ilvl w:val="0"/>
          <w:numId w:val="35"/>
        </w:numPr>
        <w:jc w:val="both"/>
        <w:rPr>
          <w:rFonts w:cs="Arial"/>
          <w:lang w:val="et-EE"/>
        </w:rPr>
      </w:pPr>
      <w:r w:rsidRPr="00230B11">
        <w:rPr>
          <w:rFonts w:cs="Arial"/>
          <w:lang w:val="et-EE"/>
        </w:rPr>
        <w:t>Vastupidavus</w:t>
      </w:r>
    </w:p>
    <w:p w14:paraId="7ED2EE5B" w14:textId="0BEE6693" w:rsidR="00B95F32" w:rsidRPr="00230B11" w:rsidRDefault="00B95F32" w:rsidP="00230B11">
      <w:pPr>
        <w:pStyle w:val="ListParagraph"/>
        <w:numPr>
          <w:ilvl w:val="0"/>
          <w:numId w:val="35"/>
        </w:numPr>
        <w:jc w:val="both"/>
        <w:rPr>
          <w:rFonts w:cs="Arial"/>
          <w:lang w:val="et-EE"/>
        </w:rPr>
      </w:pPr>
      <w:r w:rsidRPr="00230B11">
        <w:rPr>
          <w:rFonts w:cs="Arial"/>
          <w:lang w:val="et-EE"/>
        </w:rPr>
        <w:t>valgustatus</w:t>
      </w:r>
    </w:p>
    <w:p w14:paraId="017DF17B" w14:textId="77777777" w:rsidR="00B95F32" w:rsidRPr="00230B11" w:rsidRDefault="00B95F32" w:rsidP="00230B11">
      <w:pPr>
        <w:jc w:val="both"/>
        <w:rPr>
          <w:rFonts w:cs="Arial"/>
          <w:lang w:val="et-EE"/>
        </w:rPr>
      </w:pPr>
      <w:r w:rsidRPr="00230B11">
        <w:rPr>
          <w:rFonts w:cs="Arial"/>
          <w:lang w:val="et-EE"/>
        </w:rPr>
        <w:t>Käesolev planeering soovitab:</w:t>
      </w:r>
    </w:p>
    <w:p w14:paraId="60EEACDC" w14:textId="77777777" w:rsidR="00B95F32" w:rsidRPr="00230B11" w:rsidRDefault="00B95F32" w:rsidP="00230B11">
      <w:pPr>
        <w:pStyle w:val="ListParagraph"/>
        <w:numPr>
          <w:ilvl w:val="0"/>
          <w:numId w:val="36"/>
        </w:numPr>
        <w:jc w:val="both"/>
        <w:rPr>
          <w:rFonts w:cs="Arial"/>
          <w:lang w:val="et-EE"/>
        </w:rPr>
      </w:pPr>
      <w:r w:rsidRPr="00230B11">
        <w:rPr>
          <w:rFonts w:cs="Arial"/>
          <w:lang w:val="et-EE"/>
        </w:rPr>
        <w:t>kinnistu valgustada ja heakorrastada</w:t>
      </w:r>
    </w:p>
    <w:p w14:paraId="4EB397C9" w14:textId="77777777" w:rsidR="00B95F32" w:rsidRPr="00230B11" w:rsidRDefault="00B95F32" w:rsidP="00230B11">
      <w:pPr>
        <w:pStyle w:val="ListParagraph"/>
        <w:numPr>
          <w:ilvl w:val="0"/>
          <w:numId w:val="36"/>
        </w:numPr>
        <w:jc w:val="both"/>
        <w:rPr>
          <w:rFonts w:cs="Arial"/>
          <w:lang w:val="et-EE"/>
        </w:rPr>
      </w:pPr>
      <w:r w:rsidRPr="00230B11">
        <w:rPr>
          <w:rFonts w:cs="Arial"/>
          <w:lang w:val="et-EE"/>
        </w:rPr>
        <w:t>tagada hea nähtavus</w:t>
      </w:r>
    </w:p>
    <w:p w14:paraId="1DDB0AE8" w14:textId="28E0AF58" w:rsidR="00B95F32" w:rsidRPr="00230B11" w:rsidRDefault="00B95F32" w:rsidP="00230B11">
      <w:pPr>
        <w:pStyle w:val="ListParagraph"/>
        <w:numPr>
          <w:ilvl w:val="0"/>
          <w:numId w:val="36"/>
        </w:numPr>
        <w:jc w:val="both"/>
        <w:rPr>
          <w:rFonts w:cs="Arial"/>
          <w:lang w:val="et-EE"/>
        </w:rPr>
      </w:pPr>
      <w:r w:rsidRPr="00230B11">
        <w:rPr>
          <w:rFonts w:cs="Arial"/>
          <w:lang w:val="et-EE"/>
        </w:rPr>
        <w:t>kasutada vastupidavaid materjale</w:t>
      </w:r>
    </w:p>
    <w:p w14:paraId="07D72D81" w14:textId="02C44FBE" w:rsidR="00F47EF6" w:rsidRPr="00230B11" w:rsidRDefault="00B95F32" w:rsidP="00230B11">
      <w:pPr>
        <w:tabs>
          <w:tab w:val="center" w:pos="3829"/>
          <w:tab w:val="right" w:pos="8149"/>
        </w:tabs>
        <w:autoSpaceDE w:val="0"/>
        <w:jc w:val="both"/>
        <w:rPr>
          <w:rFonts w:cs="Arial"/>
          <w:lang w:val="et-EE"/>
        </w:rPr>
      </w:pPr>
      <w:r w:rsidRPr="00230B11">
        <w:rPr>
          <w:rFonts w:cs="Arial"/>
          <w:lang w:val="et-EE"/>
        </w:rPr>
        <w:t>Ehitusprojekti staadiumis lahendatakse välise valgustuse paiknemine.</w:t>
      </w:r>
    </w:p>
    <w:p w14:paraId="3B6196BA" w14:textId="77777777" w:rsidR="00BB3204" w:rsidRPr="00230B11" w:rsidRDefault="00BB3204" w:rsidP="00230B11">
      <w:pPr>
        <w:autoSpaceDE w:val="0"/>
        <w:autoSpaceDN w:val="0"/>
        <w:adjustRightInd w:val="0"/>
        <w:jc w:val="both"/>
        <w:rPr>
          <w:rFonts w:cs="Arial"/>
          <w:lang w:val="et-EE"/>
        </w:rPr>
      </w:pPr>
    </w:p>
    <w:p w14:paraId="48CB2AB1" w14:textId="77777777" w:rsidR="00230B11" w:rsidRPr="00230B11" w:rsidRDefault="00230B11" w:rsidP="00230B11">
      <w:pPr>
        <w:autoSpaceDE w:val="0"/>
        <w:autoSpaceDN w:val="0"/>
        <w:adjustRightInd w:val="0"/>
        <w:jc w:val="both"/>
        <w:rPr>
          <w:rFonts w:cs="Arial"/>
          <w:lang w:val="et-EE"/>
        </w:rPr>
      </w:pPr>
    </w:p>
    <w:p w14:paraId="29E041E7" w14:textId="16738018" w:rsidR="00C14331" w:rsidRPr="00230B11" w:rsidRDefault="00230B11" w:rsidP="00230B11">
      <w:pPr>
        <w:pStyle w:val="Heading1"/>
        <w:numPr>
          <w:ilvl w:val="0"/>
          <w:numId w:val="5"/>
        </w:numPr>
        <w:tabs>
          <w:tab w:val="left" w:pos="284"/>
        </w:tabs>
        <w:ind w:left="244" w:hanging="244"/>
        <w:jc w:val="both"/>
        <w:rPr>
          <w:rFonts w:cs="Arial"/>
          <w:caps/>
          <w:szCs w:val="22"/>
        </w:rPr>
      </w:pPr>
      <w:bookmarkStart w:id="45" w:name="_Toc138777078"/>
      <w:bookmarkEnd w:id="0"/>
      <w:r w:rsidRPr="00230B11">
        <w:rPr>
          <w:rFonts w:cs="Arial"/>
          <w:caps/>
          <w:szCs w:val="22"/>
        </w:rPr>
        <w:t>KESKKONNATINGIMUSED JA VÕIMALIKU KESKKONNAMÕJU HINDAMINE</w:t>
      </w:r>
      <w:bookmarkEnd w:id="45"/>
    </w:p>
    <w:p w14:paraId="1B4CF6B7" w14:textId="77777777" w:rsidR="00F42876" w:rsidRPr="00230B11" w:rsidRDefault="00F42876" w:rsidP="00230B11">
      <w:pPr>
        <w:jc w:val="both"/>
        <w:rPr>
          <w:rFonts w:eastAsia="Calibri" w:cs="Arial"/>
          <w:lang w:val="et-EE"/>
        </w:rPr>
      </w:pPr>
    </w:p>
    <w:p w14:paraId="72A17C01" w14:textId="77777777" w:rsidR="006F3FD4" w:rsidRPr="00230B11" w:rsidRDefault="006F3FD4" w:rsidP="00230B11">
      <w:pPr>
        <w:pStyle w:val="Heading2"/>
        <w:numPr>
          <w:ilvl w:val="1"/>
          <w:numId w:val="5"/>
        </w:numPr>
        <w:tabs>
          <w:tab w:val="left" w:pos="426"/>
        </w:tabs>
        <w:rPr>
          <w:rFonts w:cs="Arial"/>
          <w:szCs w:val="22"/>
        </w:rPr>
      </w:pPr>
      <w:bookmarkStart w:id="46" w:name="_Toc138777079"/>
      <w:r w:rsidRPr="00230B11">
        <w:rPr>
          <w:rFonts w:cs="Arial"/>
          <w:szCs w:val="22"/>
        </w:rPr>
        <w:t>Eessõna</w:t>
      </w:r>
      <w:bookmarkEnd w:id="46"/>
    </w:p>
    <w:p w14:paraId="381F350A" w14:textId="77777777" w:rsidR="006F3FD4" w:rsidRPr="00230B11" w:rsidRDefault="006F3FD4" w:rsidP="00230B11">
      <w:pPr>
        <w:jc w:val="both"/>
        <w:rPr>
          <w:rFonts w:eastAsia="Calibri" w:cs="Arial"/>
          <w:lang w:val="et-EE"/>
        </w:rPr>
      </w:pPr>
      <w:r w:rsidRPr="00230B11">
        <w:rPr>
          <w:rFonts w:eastAsia="Calibri" w:cs="Arial"/>
          <w:lang w:val="et-EE"/>
        </w:rPr>
        <w:t>Detailplaneeringuga ei kavandata tegevust, mis kuuluks keskkonnamõjude hindamise ja keskkonnajuhtimisesüsteemis seaduse paragrahv 6 lõikes 1 nimetatud olulise keskkonnamõjuga tegevuste loetellu, mille puhul keskkonnamõju strateegilise hindamine läbiviimine on kohustuslik.</w:t>
      </w:r>
    </w:p>
    <w:p w14:paraId="34EAF41D" w14:textId="17B4F368" w:rsidR="006F3FD4" w:rsidRPr="00230B11" w:rsidRDefault="006F3FD4" w:rsidP="00230B11">
      <w:pPr>
        <w:jc w:val="both"/>
        <w:rPr>
          <w:rFonts w:eastAsia="Calibri" w:cs="Arial"/>
          <w:lang w:val="et-EE"/>
        </w:rPr>
      </w:pPr>
      <w:r w:rsidRPr="00230B11">
        <w:rPr>
          <w:rFonts w:eastAsia="Calibri" w:cs="Arial"/>
          <w:lang w:val="et-EE"/>
        </w:rPr>
        <w:t>Kavandatav tegevus on oma iseloomult (ü</w:t>
      </w:r>
      <w:r w:rsidR="00F5053A" w:rsidRPr="00230B11">
        <w:rPr>
          <w:rFonts w:eastAsia="Calibri" w:cs="Arial"/>
          <w:lang w:val="et-EE"/>
        </w:rPr>
        <w:t>ksik-</w:t>
      </w:r>
      <w:r w:rsidRPr="00230B11">
        <w:rPr>
          <w:rFonts w:eastAsia="Calibri" w:cs="Arial"/>
          <w:lang w:val="et-EE"/>
        </w:rPr>
        <w:t xml:space="preserve">, </w:t>
      </w:r>
      <w:r w:rsidR="003766AC" w:rsidRPr="00230B11">
        <w:rPr>
          <w:rFonts w:cs="Arial"/>
          <w:lang w:val="et-EE"/>
        </w:rPr>
        <w:t>kaksik</w:t>
      </w:r>
      <w:r w:rsidRPr="00230B11">
        <w:rPr>
          <w:rFonts w:cs="Arial"/>
          <w:lang w:val="et-EE"/>
        </w:rPr>
        <w:t xml:space="preserve">- ja ridaelamute, ärihoonete </w:t>
      </w:r>
      <w:r w:rsidRPr="00230B11">
        <w:rPr>
          <w:rFonts w:eastAsia="Calibri" w:cs="Arial"/>
          <w:lang w:val="et-EE"/>
        </w:rPr>
        <w:t>ja ühiskondliku hoone planeerimine) eeldatavalt ohtu ei kujuta. Planeeritava tegevusega ei kaasne eeldatavalt olulisi kahjulikke tagajärgi ja ei avalda olulist mõju ning ei põhjusta keskkonnas pöördumatuid muudatusi.</w:t>
      </w:r>
    </w:p>
    <w:p w14:paraId="53B52005" w14:textId="77777777" w:rsidR="00D375C8" w:rsidRPr="00230B11" w:rsidRDefault="00D375C8" w:rsidP="00230B11">
      <w:pPr>
        <w:jc w:val="both"/>
        <w:rPr>
          <w:rFonts w:eastAsia="Calibri" w:cs="Arial"/>
          <w:u w:val="single"/>
          <w:lang w:val="et-EE"/>
        </w:rPr>
      </w:pPr>
    </w:p>
    <w:p w14:paraId="0C80B142" w14:textId="2287EDA9" w:rsidR="006F3FD4" w:rsidRPr="00230B11" w:rsidRDefault="006F3FD4" w:rsidP="00230B11">
      <w:pPr>
        <w:jc w:val="both"/>
        <w:rPr>
          <w:rFonts w:eastAsia="Calibri" w:cs="Arial"/>
          <w:u w:val="single"/>
          <w:lang w:val="et-EE"/>
        </w:rPr>
      </w:pPr>
      <w:r w:rsidRPr="00230B11">
        <w:rPr>
          <w:rFonts w:eastAsia="Calibri" w:cs="Arial"/>
          <w:u w:val="single"/>
          <w:lang w:val="et-EE"/>
        </w:rPr>
        <w:t>Lähtetingimused:</w:t>
      </w:r>
    </w:p>
    <w:p w14:paraId="439F5CC3" w14:textId="77777777" w:rsidR="00B837BF" w:rsidRPr="00230B11" w:rsidRDefault="00DF4078" w:rsidP="00230B11">
      <w:pPr>
        <w:numPr>
          <w:ilvl w:val="0"/>
          <w:numId w:val="14"/>
        </w:numPr>
        <w:ind w:left="284" w:hanging="218"/>
        <w:contextualSpacing/>
        <w:jc w:val="both"/>
        <w:rPr>
          <w:rFonts w:eastAsia="Calibri" w:cs="Arial"/>
          <w:lang w:val="et-EE"/>
        </w:rPr>
      </w:pPr>
      <w:r w:rsidRPr="00230B11">
        <w:rPr>
          <w:rFonts w:eastAsia="Calibri" w:cs="Arial"/>
          <w:lang w:val="et-EE"/>
        </w:rPr>
        <w:t>t</w:t>
      </w:r>
      <w:r w:rsidR="00B837BF" w:rsidRPr="00230B11">
        <w:rPr>
          <w:rFonts w:eastAsia="Calibri" w:cs="Arial"/>
          <w:lang w:val="et-EE"/>
        </w:rPr>
        <w:t>agada ehitus- ja kasutusaegsed õhukvaliteedi tasemete väärtused, mis vastavad keskkonnaministri 27.12.2016 määrusele nr 75 „Õhukvaliteedi piir- ja sihtväärtused, õhukvaliteedi muud piirnormid ning õhukvaliteedi hindamispiirid“;</w:t>
      </w:r>
    </w:p>
    <w:p w14:paraId="53B688F1" w14:textId="4033F022" w:rsidR="006F3FD4" w:rsidRPr="00230B11" w:rsidRDefault="006F3FD4" w:rsidP="00230B11">
      <w:pPr>
        <w:numPr>
          <w:ilvl w:val="0"/>
          <w:numId w:val="14"/>
        </w:numPr>
        <w:ind w:left="284" w:hanging="218"/>
        <w:contextualSpacing/>
        <w:jc w:val="both"/>
        <w:rPr>
          <w:rFonts w:eastAsia="Calibri" w:cs="Arial"/>
          <w:lang w:val="et-EE"/>
        </w:rPr>
      </w:pPr>
      <w:r w:rsidRPr="00230B11">
        <w:rPr>
          <w:rFonts w:eastAsia="Calibri" w:cs="Arial"/>
          <w:lang w:val="et-EE"/>
        </w:rPr>
        <w:t>planeeringuala ei kuulu Harju maakonna teemaplaneeringu „Asustust ja maakasutust suunavad keskkonnatingimused” järgi rohevõrgustiku ega ka üldplaneeringu järgse rohevõrgustiku piirkonda. Seega rohevõrgustikule planeeritav tegevus negatiivset mõju ei avalda;</w:t>
      </w:r>
    </w:p>
    <w:p w14:paraId="1CB0792B" w14:textId="77777777" w:rsidR="006F3FD4" w:rsidRPr="00230B11" w:rsidRDefault="006F3FD4" w:rsidP="00230B11">
      <w:pPr>
        <w:numPr>
          <w:ilvl w:val="0"/>
          <w:numId w:val="14"/>
        </w:numPr>
        <w:ind w:left="284" w:hanging="218"/>
        <w:contextualSpacing/>
        <w:jc w:val="both"/>
        <w:rPr>
          <w:rFonts w:eastAsia="Calibri" w:cs="Arial"/>
          <w:lang w:val="et-EE"/>
        </w:rPr>
      </w:pPr>
      <w:r w:rsidRPr="00230B11">
        <w:rPr>
          <w:rFonts w:eastAsia="Calibri" w:cs="Arial"/>
          <w:lang w:val="et-EE"/>
        </w:rPr>
        <w:t>teadaolevalt ei ole planeeringualal kaitsealuste taimede leiukohti;</w:t>
      </w:r>
    </w:p>
    <w:p w14:paraId="39252483" w14:textId="68113512" w:rsidR="006F3FD4" w:rsidRPr="00230B11" w:rsidRDefault="006F3FD4" w:rsidP="00230B11">
      <w:pPr>
        <w:numPr>
          <w:ilvl w:val="0"/>
          <w:numId w:val="14"/>
        </w:numPr>
        <w:ind w:left="284" w:hanging="218"/>
        <w:contextualSpacing/>
        <w:jc w:val="both"/>
        <w:rPr>
          <w:rFonts w:eastAsia="Calibri" w:cs="Arial"/>
          <w:lang w:val="et-EE"/>
        </w:rPr>
      </w:pPr>
      <w:r w:rsidRPr="00230B11">
        <w:rPr>
          <w:rFonts w:eastAsia="Calibri" w:cs="Arial"/>
          <w:lang w:val="et-EE"/>
        </w:rPr>
        <w:t xml:space="preserve">vastavalt Keskkonnaregistrile ja Maa-ameti looduskaitse ja Natura 2000 kaardirakendusele (seisuga </w:t>
      </w:r>
      <w:r w:rsidR="00D52709" w:rsidRPr="00230B11">
        <w:rPr>
          <w:rFonts w:eastAsia="Calibri" w:cs="Arial"/>
          <w:lang w:val="et-EE"/>
        </w:rPr>
        <w:t>22</w:t>
      </w:r>
      <w:r w:rsidRPr="00230B11">
        <w:rPr>
          <w:rFonts w:eastAsia="Calibri" w:cs="Arial"/>
          <w:lang w:val="et-EE"/>
        </w:rPr>
        <w:t>.</w:t>
      </w:r>
      <w:r w:rsidR="00D52709" w:rsidRPr="00230B11">
        <w:rPr>
          <w:rFonts w:eastAsia="Calibri" w:cs="Arial"/>
          <w:lang w:val="et-EE"/>
        </w:rPr>
        <w:t>12</w:t>
      </w:r>
      <w:r w:rsidRPr="00230B11">
        <w:rPr>
          <w:rFonts w:eastAsia="Calibri" w:cs="Arial"/>
          <w:lang w:val="et-EE"/>
        </w:rPr>
        <w:t>.20</w:t>
      </w:r>
      <w:r w:rsidR="00D52709" w:rsidRPr="00230B11">
        <w:rPr>
          <w:rFonts w:eastAsia="Calibri" w:cs="Arial"/>
          <w:lang w:val="et-EE"/>
        </w:rPr>
        <w:t>22</w:t>
      </w:r>
      <w:r w:rsidRPr="00230B11">
        <w:rPr>
          <w:rFonts w:eastAsia="Calibri" w:cs="Arial"/>
          <w:lang w:val="et-EE"/>
        </w:rPr>
        <w:t>) ei asu detailplaneeringu vahetus läheduses ega ka konkreetsel p</w:t>
      </w:r>
      <w:r w:rsidR="002D1588" w:rsidRPr="00230B11">
        <w:rPr>
          <w:rFonts w:eastAsia="Calibri" w:cs="Arial"/>
          <w:lang w:val="et-EE"/>
        </w:rPr>
        <w:t>laneeringuala</w:t>
      </w:r>
      <w:r w:rsidRPr="00230B11">
        <w:rPr>
          <w:rFonts w:eastAsia="Calibri" w:cs="Arial"/>
          <w:lang w:val="et-EE"/>
        </w:rPr>
        <w:t>l kaitstavaid loodusobjekte ega Natura 2000 võrgustikualasid, seega mõju kaitstavatele loodusobjektidele ja Natura 2000 alale puudub;</w:t>
      </w:r>
    </w:p>
    <w:p w14:paraId="6954D245" w14:textId="2D7F62D3" w:rsidR="0004251A" w:rsidRPr="00230B11" w:rsidRDefault="006F3FD4" w:rsidP="00230B11">
      <w:pPr>
        <w:numPr>
          <w:ilvl w:val="0"/>
          <w:numId w:val="14"/>
        </w:numPr>
        <w:ind w:left="284" w:hanging="218"/>
        <w:contextualSpacing/>
        <w:jc w:val="both"/>
        <w:rPr>
          <w:rFonts w:eastAsia="Calibri" w:cs="Arial"/>
          <w:lang w:val="et-EE"/>
        </w:rPr>
      </w:pPr>
      <w:r w:rsidRPr="00230B11">
        <w:rPr>
          <w:rFonts w:cs="Arial"/>
          <w:color w:val="000000"/>
          <w:lang w:val="et-EE"/>
        </w:rPr>
        <w:t>vastavalt Maa-ameti kultuurimälestiste kaardirakendusele (</w:t>
      </w:r>
      <w:r w:rsidR="00D52709" w:rsidRPr="00230B11">
        <w:rPr>
          <w:rFonts w:cs="Arial"/>
          <w:color w:val="000000"/>
          <w:lang w:val="et-EE"/>
        </w:rPr>
        <w:t>22</w:t>
      </w:r>
      <w:r w:rsidRPr="00230B11">
        <w:rPr>
          <w:rFonts w:cs="Arial"/>
          <w:color w:val="000000"/>
          <w:lang w:val="et-EE"/>
        </w:rPr>
        <w:t>.</w:t>
      </w:r>
      <w:r w:rsidR="00D52709" w:rsidRPr="00230B11">
        <w:rPr>
          <w:rFonts w:cs="Arial"/>
          <w:color w:val="000000"/>
          <w:lang w:val="et-EE"/>
        </w:rPr>
        <w:t>12</w:t>
      </w:r>
      <w:r w:rsidRPr="00230B11">
        <w:rPr>
          <w:rFonts w:cs="Arial"/>
          <w:color w:val="000000"/>
          <w:lang w:val="et-EE"/>
        </w:rPr>
        <w:t>.202</w:t>
      </w:r>
      <w:r w:rsidR="00D52709" w:rsidRPr="00230B11">
        <w:rPr>
          <w:rFonts w:cs="Arial"/>
          <w:color w:val="000000"/>
          <w:lang w:val="et-EE"/>
        </w:rPr>
        <w:t>2</w:t>
      </w:r>
      <w:r w:rsidRPr="00230B11">
        <w:rPr>
          <w:rFonts w:cs="Arial"/>
          <w:color w:val="000000"/>
          <w:lang w:val="et-EE"/>
        </w:rPr>
        <w:t>) ei asu</w:t>
      </w:r>
      <w:r w:rsidR="0075189E" w:rsidRPr="00230B11">
        <w:rPr>
          <w:rFonts w:cs="Arial"/>
          <w:color w:val="000000"/>
          <w:lang w:val="et-EE"/>
        </w:rPr>
        <w:t xml:space="preserve"> </w:t>
      </w:r>
      <w:r w:rsidRPr="00230B11">
        <w:rPr>
          <w:rFonts w:cs="Arial"/>
          <w:color w:val="000000"/>
          <w:lang w:val="et-EE"/>
        </w:rPr>
        <w:t>p</w:t>
      </w:r>
      <w:r w:rsidR="002D1588" w:rsidRPr="00230B11">
        <w:rPr>
          <w:rFonts w:cs="Arial"/>
          <w:color w:val="000000"/>
          <w:lang w:val="et-EE"/>
        </w:rPr>
        <w:t>laneeringuala</w:t>
      </w:r>
      <w:r w:rsidRPr="00230B11">
        <w:rPr>
          <w:rFonts w:cs="Arial"/>
          <w:color w:val="000000"/>
          <w:lang w:val="et-EE"/>
        </w:rPr>
        <w:t>l ühtegi arheoloogiamälestist, seega mõju arheoloogiamälestistele</w:t>
      </w:r>
      <w:r w:rsidR="0075189E" w:rsidRPr="00230B11">
        <w:rPr>
          <w:rFonts w:cs="Arial"/>
          <w:color w:val="000000"/>
          <w:lang w:val="et-EE"/>
        </w:rPr>
        <w:t xml:space="preserve"> </w:t>
      </w:r>
      <w:r w:rsidRPr="00230B11">
        <w:rPr>
          <w:rFonts w:cs="Arial"/>
          <w:color w:val="000000"/>
          <w:lang w:val="et-EE"/>
        </w:rPr>
        <w:t>puudub</w:t>
      </w:r>
      <w:r w:rsidR="00B837BF" w:rsidRPr="00230B11">
        <w:rPr>
          <w:rFonts w:cs="Arial"/>
          <w:color w:val="000000"/>
          <w:lang w:val="et-EE"/>
        </w:rPr>
        <w:t>. Planeeringualale ulatub vähesel määral kultusekivi kaitsevöönd</w:t>
      </w:r>
      <w:r w:rsidR="00D52709" w:rsidRPr="00230B11">
        <w:rPr>
          <w:rFonts w:cs="Arial"/>
          <w:color w:val="000000"/>
          <w:lang w:val="et-EE"/>
        </w:rPr>
        <w:t>.</w:t>
      </w:r>
    </w:p>
    <w:p w14:paraId="0AFF0A07" w14:textId="77777777" w:rsidR="00D52709" w:rsidRPr="00230B11" w:rsidRDefault="00D52709" w:rsidP="00230B11">
      <w:pPr>
        <w:contextualSpacing/>
        <w:jc w:val="both"/>
        <w:rPr>
          <w:rFonts w:eastAsia="Calibri" w:cs="Arial"/>
          <w:lang w:val="et-EE"/>
        </w:rPr>
      </w:pPr>
    </w:p>
    <w:p w14:paraId="76139C78" w14:textId="77777777" w:rsidR="006F3FD4" w:rsidRPr="00230B11" w:rsidRDefault="006F3FD4" w:rsidP="00230B11">
      <w:pPr>
        <w:contextualSpacing/>
        <w:jc w:val="both"/>
        <w:rPr>
          <w:rFonts w:eastAsia="Calibri" w:cs="Arial"/>
          <w:lang w:val="et-EE"/>
        </w:rPr>
      </w:pPr>
      <w:r w:rsidRPr="00230B11">
        <w:rPr>
          <w:rFonts w:eastAsia="Calibri" w:cs="Arial"/>
          <w:lang w:val="et-EE"/>
        </w:rPr>
        <w:t>Arvestades eelnimetatud asjaolusid käsitletakse detailsemalt antud peatükis järgnevaid alateemasid, mis on vajalikud planeerimisele järgnevatele kavandatud tegevustele:</w:t>
      </w:r>
    </w:p>
    <w:p w14:paraId="6966AE03" w14:textId="77777777" w:rsidR="006F3FD4" w:rsidRPr="00230B11" w:rsidRDefault="00AF139C" w:rsidP="00230B11">
      <w:pPr>
        <w:numPr>
          <w:ilvl w:val="0"/>
          <w:numId w:val="15"/>
        </w:numPr>
        <w:autoSpaceDE w:val="0"/>
        <w:autoSpaceDN w:val="0"/>
        <w:adjustRightInd w:val="0"/>
        <w:ind w:left="284" w:hanging="218"/>
        <w:contextualSpacing/>
        <w:rPr>
          <w:rFonts w:cs="Arial"/>
          <w:color w:val="000000"/>
          <w:lang w:val="et-EE"/>
        </w:rPr>
      </w:pPr>
      <w:r w:rsidRPr="00230B11">
        <w:rPr>
          <w:rFonts w:cs="Arial"/>
          <w:bCs/>
          <w:lang w:val="et-EE"/>
        </w:rPr>
        <w:lastRenderedPageBreak/>
        <w:t>k</w:t>
      </w:r>
      <w:r w:rsidR="006F3FD4" w:rsidRPr="00230B11">
        <w:rPr>
          <w:rFonts w:cs="Arial"/>
          <w:bCs/>
          <w:lang w:val="et-EE"/>
        </w:rPr>
        <w:t>avandatava tegevusega kaasnev oht inimese tervisele ja keskkonnale ning avariiolukordade esinemise võimalikkus;</w:t>
      </w:r>
    </w:p>
    <w:p w14:paraId="232EA433" w14:textId="77777777" w:rsidR="006F3FD4" w:rsidRPr="00230B11" w:rsidRDefault="006F3FD4" w:rsidP="00230B11">
      <w:pPr>
        <w:numPr>
          <w:ilvl w:val="0"/>
          <w:numId w:val="15"/>
        </w:numPr>
        <w:ind w:left="284" w:hanging="218"/>
        <w:contextualSpacing/>
        <w:jc w:val="both"/>
        <w:rPr>
          <w:rFonts w:eastAsia="Calibri" w:cs="Arial"/>
          <w:lang w:val="et-EE"/>
        </w:rPr>
      </w:pPr>
      <w:r w:rsidRPr="00230B11">
        <w:rPr>
          <w:rFonts w:cs="Arial"/>
          <w:bCs/>
          <w:lang w:val="et-EE"/>
        </w:rPr>
        <w:t>müra ja vibratsioon;</w:t>
      </w:r>
    </w:p>
    <w:p w14:paraId="33B07CD6" w14:textId="6389EA7A" w:rsidR="006F3FD4" w:rsidRPr="00230B11" w:rsidRDefault="006F3FD4" w:rsidP="00230B11">
      <w:pPr>
        <w:numPr>
          <w:ilvl w:val="0"/>
          <w:numId w:val="15"/>
        </w:numPr>
        <w:autoSpaceDE w:val="0"/>
        <w:autoSpaceDN w:val="0"/>
        <w:adjustRightInd w:val="0"/>
        <w:ind w:left="284" w:hanging="218"/>
        <w:contextualSpacing/>
        <w:jc w:val="both"/>
        <w:rPr>
          <w:rFonts w:eastAsia="Calibri" w:cs="Arial"/>
          <w:lang w:val="et-EE"/>
        </w:rPr>
      </w:pPr>
      <w:r w:rsidRPr="00230B11">
        <w:rPr>
          <w:rFonts w:cs="Arial"/>
          <w:bCs/>
          <w:lang w:val="et-EE"/>
        </w:rPr>
        <w:t>radoon</w:t>
      </w:r>
      <w:r w:rsidR="00D52709" w:rsidRPr="00230B11">
        <w:rPr>
          <w:rFonts w:cs="Arial"/>
          <w:bCs/>
          <w:lang w:val="et-EE"/>
        </w:rPr>
        <w:t>.</w:t>
      </w:r>
    </w:p>
    <w:p w14:paraId="3CF530E6" w14:textId="77777777" w:rsidR="00D52709" w:rsidRPr="00230B11" w:rsidRDefault="00D52709" w:rsidP="00230B11">
      <w:pPr>
        <w:autoSpaceDE w:val="0"/>
        <w:autoSpaceDN w:val="0"/>
        <w:adjustRightInd w:val="0"/>
        <w:contextualSpacing/>
        <w:jc w:val="both"/>
        <w:rPr>
          <w:rFonts w:eastAsia="Calibri" w:cs="Arial"/>
          <w:lang w:val="et-EE"/>
        </w:rPr>
      </w:pPr>
    </w:p>
    <w:p w14:paraId="14B1FDCE" w14:textId="77777777" w:rsidR="006F3FD4" w:rsidRPr="00230B11" w:rsidRDefault="006F3FD4" w:rsidP="00230B11">
      <w:pPr>
        <w:pStyle w:val="Heading2"/>
        <w:numPr>
          <w:ilvl w:val="1"/>
          <w:numId w:val="5"/>
        </w:numPr>
        <w:tabs>
          <w:tab w:val="left" w:pos="426"/>
        </w:tabs>
        <w:rPr>
          <w:rFonts w:cs="Arial"/>
          <w:szCs w:val="22"/>
        </w:rPr>
      </w:pPr>
      <w:bookmarkStart w:id="47" w:name="_Toc138777080"/>
      <w:r w:rsidRPr="00230B11">
        <w:rPr>
          <w:rFonts w:cs="Arial"/>
          <w:szCs w:val="22"/>
        </w:rPr>
        <w:t>Kavandatava tegevusega kaasnev oht inimese tervisele ja keskkonnale ning avariiolukordade esinemise võimalikkus</w:t>
      </w:r>
      <w:bookmarkEnd w:id="47"/>
    </w:p>
    <w:p w14:paraId="0B627612" w14:textId="77777777" w:rsidR="006F3FD4" w:rsidRPr="00230B11" w:rsidRDefault="006F3FD4" w:rsidP="00230B11">
      <w:pPr>
        <w:jc w:val="both"/>
        <w:rPr>
          <w:rFonts w:eastAsia="Calibri" w:cs="Arial"/>
          <w:lang w:val="et-EE"/>
        </w:rPr>
      </w:pPr>
      <w:r w:rsidRPr="00230B11">
        <w:rPr>
          <w:rFonts w:eastAsia="Calibri" w:cs="Arial"/>
          <w:lang w:val="et-EE"/>
        </w:rPr>
        <w:t>Oht inimeste tervisele ja keskkonnale ning õnnetuste esinemise võimalikkus on kavandatava tegevuse puhul minimaalne ning võib avalduda hoonete rajamise ehitusprotsessis.</w:t>
      </w:r>
    </w:p>
    <w:p w14:paraId="64A07A57" w14:textId="77777777" w:rsidR="006F3FD4" w:rsidRPr="00230B11" w:rsidRDefault="006F3FD4" w:rsidP="00230B11">
      <w:pPr>
        <w:autoSpaceDE w:val="0"/>
        <w:autoSpaceDN w:val="0"/>
        <w:adjustRightInd w:val="0"/>
        <w:jc w:val="both"/>
        <w:rPr>
          <w:rFonts w:cs="Arial"/>
          <w:color w:val="000000"/>
          <w:lang w:val="et-EE"/>
        </w:rPr>
      </w:pPr>
      <w:r w:rsidRPr="00230B11">
        <w:rPr>
          <w:rFonts w:cs="Arial"/>
          <w:color w:val="000000"/>
          <w:lang w:val="et-EE"/>
        </w:rPr>
        <w:t>Põhja- ja pinnavee reostust võib põhjustada mõni suurem avarii (kanalisatsioonitoru purunemine, kütuseleke vmt).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Mõju on kõige suurem ehitamise ajal, pärast ehitust täiendavat negatiivset mõju keskkonnale ette ei ole näha.</w:t>
      </w:r>
    </w:p>
    <w:p w14:paraId="7B8235F7" w14:textId="77777777" w:rsidR="0004251A" w:rsidRPr="00230B11" w:rsidRDefault="0004251A" w:rsidP="00230B11">
      <w:pPr>
        <w:autoSpaceDE w:val="0"/>
        <w:autoSpaceDN w:val="0"/>
        <w:adjustRightInd w:val="0"/>
        <w:jc w:val="both"/>
        <w:rPr>
          <w:rFonts w:cs="Arial"/>
          <w:color w:val="000000"/>
          <w:lang w:val="et-EE"/>
        </w:rPr>
      </w:pPr>
    </w:p>
    <w:p w14:paraId="4D5D472E" w14:textId="57B01E03" w:rsidR="006F3FD4" w:rsidRPr="00230B11" w:rsidRDefault="006F3FD4" w:rsidP="00230B11">
      <w:pPr>
        <w:autoSpaceDE w:val="0"/>
        <w:autoSpaceDN w:val="0"/>
        <w:adjustRightInd w:val="0"/>
        <w:rPr>
          <w:rFonts w:cs="Arial"/>
          <w:color w:val="000000"/>
          <w:lang w:val="et-EE"/>
        </w:rPr>
      </w:pPr>
      <w:r w:rsidRPr="00230B11">
        <w:rPr>
          <w:rFonts w:cs="Arial"/>
          <w:color w:val="000000"/>
          <w:lang w:val="et-EE"/>
        </w:rPr>
        <w:t>Avariiohtlik</w:t>
      </w:r>
      <w:r w:rsidR="00DE3890" w:rsidRPr="00230B11">
        <w:rPr>
          <w:rFonts w:cs="Arial"/>
          <w:color w:val="000000"/>
          <w:lang w:val="et-EE"/>
        </w:rPr>
        <w:t>e</w:t>
      </w:r>
      <w:r w:rsidRPr="00230B11">
        <w:rPr>
          <w:rFonts w:cs="Arial"/>
          <w:color w:val="000000"/>
          <w:lang w:val="et-EE"/>
        </w:rPr>
        <w:t xml:space="preserve"> olukordade vältimiseks:</w:t>
      </w:r>
    </w:p>
    <w:p w14:paraId="0E8092B2" w14:textId="77777777" w:rsidR="006F3FD4" w:rsidRPr="00230B11" w:rsidRDefault="006F3FD4" w:rsidP="00230B11">
      <w:pPr>
        <w:numPr>
          <w:ilvl w:val="0"/>
          <w:numId w:val="16"/>
        </w:numPr>
        <w:autoSpaceDE w:val="0"/>
        <w:autoSpaceDN w:val="0"/>
        <w:adjustRightInd w:val="0"/>
        <w:ind w:left="284" w:hanging="218"/>
        <w:contextualSpacing/>
        <w:rPr>
          <w:rFonts w:cs="Arial"/>
          <w:color w:val="000000"/>
          <w:lang w:val="et-EE"/>
        </w:rPr>
      </w:pPr>
      <w:r w:rsidRPr="00230B11">
        <w:rPr>
          <w:rFonts w:cs="Arial"/>
          <w:color w:val="000000"/>
          <w:lang w:val="et-EE"/>
        </w:rPr>
        <w:t>territooriumi korrashoid;</w:t>
      </w:r>
    </w:p>
    <w:p w14:paraId="7588681D" w14:textId="77777777" w:rsidR="006F3FD4" w:rsidRPr="00230B11" w:rsidRDefault="006F3FD4" w:rsidP="00230B11">
      <w:pPr>
        <w:numPr>
          <w:ilvl w:val="0"/>
          <w:numId w:val="16"/>
        </w:numPr>
        <w:autoSpaceDE w:val="0"/>
        <w:autoSpaceDN w:val="0"/>
        <w:adjustRightInd w:val="0"/>
        <w:ind w:left="284" w:hanging="218"/>
        <w:contextualSpacing/>
        <w:rPr>
          <w:rFonts w:cs="Arial"/>
          <w:color w:val="000000"/>
          <w:lang w:val="et-EE"/>
        </w:rPr>
      </w:pPr>
      <w:r w:rsidRPr="00230B11">
        <w:rPr>
          <w:rFonts w:cs="Arial"/>
          <w:color w:val="000000"/>
          <w:lang w:val="et-EE"/>
        </w:rPr>
        <w:t>territooriumile tagada juurdepääs;</w:t>
      </w:r>
    </w:p>
    <w:p w14:paraId="0D0F1C3F" w14:textId="77777777" w:rsidR="006F3FD4" w:rsidRPr="00230B11" w:rsidRDefault="006F3FD4" w:rsidP="00230B11">
      <w:pPr>
        <w:numPr>
          <w:ilvl w:val="0"/>
          <w:numId w:val="16"/>
        </w:numPr>
        <w:autoSpaceDE w:val="0"/>
        <w:autoSpaceDN w:val="0"/>
        <w:adjustRightInd w:val="0"/>
        <w:ind w:left="284" w:hanging="218"/>
        <w:contextualSpacing/>
        <w:rPr>
          <w:rFonts w:cs="Arial"/>
          <w:color w:val="000000"/>
          <w:lang w:val="et-EE"/>
        </w:rPr>
      </w:pPr>
      <w:r w:rsidRPr="00230B11">
        <w:rPr>
          <w:rFonts w:cs="Arial"/>
          <w:color w:val="000000"/>
          <w:lang w:val="et-EE"/>
        </w:rPr>
        <w:t>ehitamise ajal ei tohi koormata keskkonda saasteainetega, vältida masinatest</w:t>
      </w:r>
      <w:r w:rsidR="005E7CAB" w:rsidRPr="00230B11">
        <w:rPr>
          <w:rFonts w:cs="Arial"/>
          <w:color w:val="000000"/>
          <w:lang w:val="et-EE"/>
        </w:rPr>
        <w:t xml:space="preserve"> </w:t>
      </w:r>
      <w:r w:rsidRPr="00230B11">
        <w:rPr>
          <w:rFonts w:cs="Arial"/>
          <w:color w:val="000000"/>
          <w:lang w:val="et-EE"/>
        </w:rPr>
        <w:t>tingitud õlireostust, vajalik on ehitusjääkide õigeaegne ja pidev koristamine;</w:t>
      </w:r>
    </w:p>
    <w:p w14:paraId="17BB4C2B" w14:textId="77777777" w:rsidR="006F3FD4" w:rsidRPr="00230B11" w:rsidRDefault="006F3FD4" w:rsidP="00230B11">
      <w:pPr>
        <w:numPr>
          <w:ilvl w:val="0"/>
          <w:numId w:val="17"/>
        </w:numPr>
        <w:autoSpaceDE w:val="0"/>
        <w:autoSpaceDN w:val="0"/>
        <w:adjustRightInd w:val="0"/>
        <w:ind w:left="284" w:hanging="218"/>
        <w:contextualSpacing/>
        <w:rPr>
          <w:rFonts w:cs="Arial"/>
          <w:b/>
          <w:bCs/>
          <w:lang w:val="et-EE"/>
        </w:rPr>
      </w:pPr>
      <w:r w:rsidRPr="00230B11">
        <w:rPr>
          <w:rFonts w:cs="Arial"/>
          <w:color w:val="000000"/>
          <w:lang w:val="et-EE"/>
        </w:rPr>
        <w:t>vajadusel luua ajutine (ehitusaegne) saasteainete kogumise ja puhastamise süsteem.</w:t>
      </w:r>
    </w:p>
    <w:p w14:paraId="0765D8B4" w14:textId="77777777" w:rsidR="00AF139C" w:rsidRPr="00230B11" w:rsidRDefault="00AF139C" w:rsidP="00230B11">
      <w:pPr>
        <w:autoSpaceDE w:val="0"/>
        <w:autoSpaceDN w:val="0"/>
        <w:adjustRightInd w:val="0"/>
        <w:contextualSpacing/>
        <w:rPr>
          <w:rFonts w:cs="Arial"/>
          <w:bCs/>
          <w:lang w:val="et-EE"/>
        </w:rPr>
      </w:pPr>
    </w:p>
    <w:p w14:paraId="69372504" w14:textId="77777777" w:rsidR="00F54685" w:rsidRPr="00230B11" w:rsidRDefault="00540F05" w:rsidP="00230B11">
      <w:pPr>
        <w:pStyle w:val="Heading2"/>
        <w:numPr>
          <w:ilvl w:val="1"/>
          <w:numId w:val="5"/>
        </w:numPr>
        <w:tabs>
          <w:tab w:val="left" w:pos="426"/>
        </w:tabs>
        <w:rPr>
          <w:rFonts w:cs="Arial"/>
          <w:szCs w:val="22"/>
        </w:rPr>
      </w:pPr>
      <w:bookmarkStart w:id="48" w:name="_Hlk68781552"/>
      <w:bookmarkStart w:id="49" w:name="_Toc138777081"/>
      <w:r w:rsidRPr="00230B11">
        <w:rPr>
          <w:rFonts w:cs="Arial"/>
          <w:szCs w:val="22"/>
        </w:rPr>
        <w:t>Müra ja vibratsioon</w:t>
      </w:r>
      <w:bookmarkEnd w:id="48"/>
      <w:bookmarkEnd w:id="49"/>
    </w:p>
    <w:p w14:paraId="2930750C" w14:textId="77777777" w:rsidR="00D52709" w:rsidRPr="00230B11" w:rsidRDefault="00D52709" w:rsidP="00230B11">
      <w:pPr>
        <w:jc w:val="both"/>
        <w:rPr>
          <w:rFonts w:cs="Arial"/>
          <w:lang w:val="et-EE"/>
        </w:rPr>
      </w:pPr>
      <w:r w:rsidRPr="00230B11">
        <w:rPr>
          <w:rFonts w:cs="Arial"/>
          <w:lang w:val="et-EE"/>
        </w:rPr>
        <w:t>Hoonete planeerimisel ning rajamisel tuleb järgida standardis EVS 842:2003 „Ehitiste heliisolatsiooni-nõuded. Kaitse müra eest” toodud nõudeid ja rakendada sotsiaalministri 04.03.2002 määruses nr 42 „Müra normtasemed elu- ja puhkealal, elamutes ning ühiskasutusega hoonetes ja mürataseme mõõtmise meetodid” nõudeid.</w:t>
      </w:r>
    </w:p>
    <w:p w14:paraId="430711D8" w14:textId="77777777" w:rsidR="00D52709" w:rsidRPr="00230B11" w:rsidRDefault="00D52709" w:rsidP="00230B11">
      <w:pPr>
        <w:jc w:val="both"/>
        <w:rPr>
          <w:rFonts w:cs="Arial"/>
          <w:lang w:val="et-EE"/>
        </w:rPr>
      </w:pPr>
      <w:r w:rsidRPr="00230B11">
        <w:rPr>
          <w:rFonts w:cs="Arial"/>
          <w:lang w:val="et-EE"/>
        </w:rPr>
        <w:t>Mürakaitse rakendamise meetmed:</w:t>
      </w:r>
    </w:p>
    <w:p w14:paraId="01446610" w14:textId="571067FE" w:rsidR="00D52709" w:rsidRPr="00E71328" w:rsidRDefault="00E71328" w:rsidP="00E71328">
      <w:pPr>
        <w:pStyle w:val="ListParagraph"/>
        <w:numPr>
          <w:ilvl w:val="0"/>
          <w:numId w:val="42"/>
        </w:numPr>
        <w:ind w:left="284" w:hanging="218"/>
        <w:jc w:val="both"/>
        <w:rPr>
          <w:rFonts w:cs="Arial"/>
          <w:lang w:val="et-EE"/>
        </w:rPr>
      </w:pPr>
      <w:r w:rsidRPr="00E71328">
        <w:rPr>
          <w:rFonts w:cs="Arial"/>
          <w:lang w:val="et-EE"/>
        </w:rPr>
        <w:t>h</w:t>
      </w:r>
      <w:r w:rsidR="00D52709" w:rsidRPr="00E71328">
        <w:rPr>
          <w:rFonts w:cs="Arial"/>
          <w:lang w:val="et-EE"/>
        </w:rPr>
        <w:t xml:space="preserve">oonete siseruumide kaitseks kasutada müra vähendamiseks hea heliisolatsiooniga seinu ja aknaid. Hoonete planeerimisel ning rajamisel tuleb järgida Eestis kehtivat standardit EVS 842:2003 „Ehitiste heliisolatsiooninõuded. Kaitse müra eest”. Nimetatud standardi kohaselt tuleb eluhoonete välispiiride üksikud elemendid valida selliselt, et välispiiride </w:t>
      </w:r>
      <w:r w:rsidRPr="00E71328">
        <w:rPr>
          <w:rFonts w:cs="Arial"/>
          <w:lang w:val="et-EE"/>
        </w:rPr>
        <w:t>ühisisolatsioon R`</w:t>
      </w:r>
      <w:r w:rsidRPr="00E71328">
        <w:rPr>
          <w:rFonts w:cs="Arial"/>
          <w:vertAlign w:val="subscript"/>
          <w:lang w:val="et-EE"/>
        </w:rPr>
        <w:t>tr,s,w</w:t>
      </w:r>
      <w:r w:rsidRPr="00C543DB">
        <w:rPr>
          <w:vertAlign w:val="superscript"/>
          <w:lang w:val="et-EE"/>
        </w:rPr>
        <w:footnoteReference w:id="1"/>
      </w:r>
      <w:r w:rsidRPr="00E71328">
        <w:rPr>
          <w:rFonts w:cs="Arial"/>
          <w:lang w:val="et-EE"/>
        </w:rPr>
        <w:t>+C</w:t>
      </w:r>
      <w:r w:rsidRPr="00E71328">
        <w:rPr>
          <w:rFonts w:cs="Arial"/>
          <w:vertAlign w:val="subscript"/>
          <w:lang w:val="et-EE"/>
        </w:rPr>
        <w:t>tr</w:t>
      </w:r>
      <w:r w:rsidRPr="00C543DB">
        <w:rPr>
          <w:vertAlign w:val="superscript"/>
          <w:lang w:val="et-EE"/>
        </w:rPr>
        <w:footnoteReference w:id="2"/>
      </w:r>
      <w:r w:rsidRPr="00E71328">
        <w:rPr>
          <w:rFonts w:cs="Arial"/>
          <w:lang w:val="et-EE"/>
        </w:rPr>
        <w:t xml:space="preserve"> ei oleks</w:t>
      </w:r>
      <w:r w:rsidR="00D52709" w:rsidRPr="00E71328">
        <w:rPr>
          <w:rFonts w:cs="Arial"/>
          <w:lang w:val="et-EE"/>
        </w:rPr>
        <w:t xml:space="preserve"> väiksem standardi tabelis 6.3 (välispiiridele esitatavad heliisolatsiooninõuded olenevalt välise müra tasemest) toodud piirväärtusest;</w:t>
      </w:r>
    </w:p>
    <w:p w14:paraId="380C1814" w14:textId="77777777" w:rsidR="00D52709" w:rsidRPr="00E71328" w:rsidRDefault="00D52709" w:rsidP="00E71328">
      <w:pPr>
        <w:pStyle w:val="ListParagraph"/>
        <w:numPr>
          <w:ilvl w:val="0"/>
          <w:numId w:val="42"/>
        </w:numPr>
        <w:ind w:left="284" w:hanging="218"/>
        <w:jc w:val="both"/>
        <w:rPr>
          <w:rFonts w:cs="Arial"/>
          <w:lang w:val="et-EE"/>
        </w:rPr>
      </w:pPr>
      <w:r w:rsidRPr="00E71328">
        <w:rPr>
          <w:rFonts w:cs="Arial"/>
          <w:lang w:val="et-EE"/>
        </w:rPr>
        <w:t>akende valikul eeskätt hoone teepoolsetel külgedel tuleb tähelepanu pöörata akende heliisolatsioonile teeliiklusest tuleneva müra suhtes. Kasutada tuleb tõhusa heliisolatsiooniga klaaspakettaknaid;</w:t>
      </w:r>
    </w:p>
    <w:p w14:paraId="43048DCF" w14:textId="77777777" w:rsidR="00D52709" w:rsidRPr="00E71328" w:rsidRDefault="00D52709" w:rsidP="00E71328">
      <w:pPr>
        <w:pStyle w:val="ListParagraph"/>
        <w:numPr>
          <w:ilvl w:val="0"/>
          <w:numId w:val="42"/>
        </w:numPr>
        <w:ind w:left="284" w:hanging="218"/>
        <w:jc w:val="both"/>
        <w:rPr>
          <w:rFonts w:cs="Arial"/>
          <w:lang w:val="et-EE"/>
        </w:rPr>
      </w:pPr>
      <w:r w:rsidRPr="00E71328">
        <w:rPr>
          <w:rFonts w:cs="Arial"/>
          <w:lang w:val="et-EE"/>
        </w:rPr>
        <w:t>planeeringuga võib lisanduda täiendavat müra ehitustööde läbiviimisel. Arvesse peab võtma, et ehitusaegne müra ei tohi ületada atmosfääriõhu kaitse seaduse ning selle alusel välja antud määrustes ja sotsiaalministri 04. märtsi 2002. a määruse nr 42 „Müra normtasemed elu- ja puhkealal, elamutes ning ühiskasutusega hoonetes ja mürataseme mõõtmise meetodid” sätestatud müra normtasemeid. Detailplaneeringu elluviimisega kaasnevad mõjud on seotud uute hoonete ehitamisega ning võimalikud mõjud on eelkõige ehitusaegsed ajutised häiringud (nt ehitusaegne müra, vibratsioon) ja nende ulatus piirneb peamiselt planeeringu ala ja lähialaga;</w:t>
      </w:r>
    </w:p>
    <w:p w14:paraId="20C11BA3" w14:textId="77777777" w:rsidR="00D52709" w:rsidRPr="00E71328" w:rsidRDefault="00D52709" w:rsidP="00E71328">
      <w:pPr>
        <w:pStyle w:val="ListParagraph"/>
        <w:numPr>
          <w:ilvl w:val="0"/>
          <w:numId w:val="42"/>
        </w:numPr>
        <w:ind w:left="284" w:hanging="218"/>
        <w:jc w:val="both"/>
        <w:rPr>
          <w:rFonts w:cs="Arial"/>
          <w:lang w:val="et-EE"/>
        </w:rPr>
      </w:pPr>
      <w:r w:rsidRPr="00E71328">
        <w:rPr>
          <w:rFonts w:cs="Arial"/>
          <w:lang w:val="et-EE"/>
        </w:rPr>
        <w:t>arvestada planeeritavate hoonete tehniliste seadmete (soojuspumbad, kliimaseadmed, ventilatsioon jms) valikul ja paigutamisel naaberhoonete paiknemisega ning et tehniliste seadmete müra ei ületaks ümbruskonna elamualadel keskkonnaministri 16.12.2016. a määruse nr 71 „Välisõhus leviva müra normtasemed ja mürataseme mõõtmise, määramise ja hindamise meetodid” lisa 1 normtasemeid.</w:t>
      </w:r>
    </w:p>
    <w:p w14:paraId="5281EB78" w14:textId="77777777" w:rsidR="00540F05" w:rsidRPr="00E71328" w:rsidRDefault="00540F05" w:rsidP="00230B11">
      <w:pPr>
        <w:autoSpaceDE w:val="0"/>
        <w:autoSpaceDN w:val="0"/>
        <w:adjustRightInd w:val="0"/>
        <w:contextualSpacing/>
        <w:rPr>
          <w:rFonts w:cs="Arial"/>
          <w:lang w:val="et-EE"/>
        </w:rPr>
      </w:pPr>
    </w:p>
    <w:p w14:paraId="5D3336D4" w14:textId="77777777" w:rsidR="00540F05" w:rsidRPr="00230B11" w:rsidRDefault="00540F05" w:rsidP="00230B11">
      <w:pPr>
        <w:pStyle w:val="Heading2"/>
        <w:numPr>
          <w:ilvl w:val="1"/>
          <w:numId w:val="5"/>
        </w:numPr>
        <w:tabs>
          <w:tab w:val="left" w:pos="426"/>
        </w:tabs>
        <w:rPr>
          <w:rFonts w:cs="Arial"/>
          <w:szCs w:val="22"/>
        </w:rPr>
      </w:pPr>
      <w:bookmarkStart w:id="50" w:name="_Hlk68782095"/>
      <w:bookmarkStart w:id="51" w:name="_Toc138777082"/>
      <w:r w:rsidRPr="00230B11">
        <w:rPr>
          <w:rFonts w:cs="Arial"/>
          <w:szCs w:val="22"/>
        </w:rPr>
        <w:t>Radooniriski vähendamise võimalused</w:t>
      </w:r>
      <w:bookmarkEnd w:id="51"/>
    </w:p>
    <w:bookmarkEnd w:id="50"/>
    <w:p w14:paraId="40177B0D" w14:textId="590C5C15" w:rsidR="004B5222" w:rsidRPr="00230B11" w:rsidRDefault="004B5222" w:rsidP="00230B11">
      <w:pPr>
        <w:jc w:val="both"/>
        <w:rPr>
          <w:rFonts w:cs="Arial"/>
          <w:lang w:val="et-EE"/>
        </w:rPr>
      </w:pPr>
      <w:r w:rsidRPr="00230B11">
        <w:rPr>
          <w:rFonts w:cs="Arial"/>
          <w:lang w:val="et-EE"/>
        </w:rPr>
        <w:t>Planeeritava ala pinnase radoonisisaldus on 10-30 kBq/m3 (Eesti pinnase radooniriski kaart, 2020. aasta seisuga).</w:t>
      </w:r>
    </w:p>
    <w:p w14:paraId="7E2B0041" w14:textId="43416DA0" w:rsidR="00540F05" w:rsidRPr="00230B11" w:rsidRDefault="00540F05" w:rsidP="00230B11">
      <w:pPr>
        <w:jc w:val="both"/>
        <w:rPr>
          <w:rFonts w:cs="Arial"/>
          <w:lang w:val="et-EE"/>
        </w:rPr>
      </w:pPr>
      <w:r w:rsidRPr="00230B11">
        <w:rPr>
          <w:rFonts w:cs="Arial"/>
          <w:lang w:val="et-EE"/>
        </w:rPr>
        <w:t>Radoon on radioaktiivne gaas, mis tekib raadiumi lagunemisel. Siseõhku tungib radoon hoone all olevast maapinnast, majapidamisveest ning ehitusmaterjalidest. Läbilaskev täitekruusa kiht soodustab radooni imbumist siseruumidesse.</w:t>
      </w:r>
    </w:p>
    <w:p w14:paraId="1F7F60DA" w14:textId="77777777" w:rsidR="00540F05" w:rsidRPr="00230B11" w:rsidRDefault="00540F05" w:rsidP="00230B11">
      <w:pPr>
        <w:jc w:val="both"/>
        <w:rPr>
          <w:rFonts w:cs="Arial"/>
          <w:lang w:val="et-EE"/>
        </w:rPr>
      </w:pPr>
      <w:r w:rsidRPr="00230B11">
        <w:rPr>
          <w:rFonts w:cs="Arial"/>
          <w:lang w:val="et-EE"/>
        </w:rPr>
        <w:lastRenderedPageBreak/>
        <w:t>Planeeringualal tuleb arvestada EVS 840:2017 punkt 6 ja 7 ehitamise põhimõtteid.</w:t>
      </w:r>
    </w:p>
    <w:p w14:paraId="1B0DC2F2" w14:textId="77777777" w:rsidR="00540F05" w:rsidRPr="00230B11" w:rsidRDefault="00540F05" w:rsidP="00230B11">
      <w:pPr>
        <w:jc w:val="both"/>
        <w:rPr>
          <w:rFonts w:cs="Arial"/>
          <w:lang w:val="et-EE"/>
        </w:rPr>
      </w:pPr>
      <w:r w:rsidRPr="00230B11">
        <w:rPr>
          <w:rFonts w:cs="Arial"/>
          <w:lang w:val="et-EE"/>
        </w:rPr>
        <w:t>Vajalik kasutada järgnevaid meetmeid, mis on vajalikud radooni hoonesse sattumise vältimiseks: hea ehituskvaliteet, maapinnale rajatud betoonplaadi ja vundamendi liitekohtade, pragude ja läbiviikude tihendamine, tarindite radoonikindlad lahendused (nt radooni kogumissüsteem ehitise aluses pinnases).</w:t>
      </w:r>
    </w:p>
    <w:p w14:paraId="64631D53" w14:textId="77777777" w:rsidR="006F3FD4" w:rsidRPr="00230B11" w:rsidRDefault="00540F05" w:rsidP="00230B11">
      <w:pPr>
        <w:jc w:val="both"/>
        <w:rPr>
          <w:rFonts w:cs="Arial"/>
          <w:lang w:val="et-EE"/>
        </w:rPr>
      </w:pPr>
      <w:r w:rsidRPr="00230B11">
        <w:rPr>
          <w:rFonts w:cs="Arial"/>
          <w:lang w:val="et-EE"/>
        </w:rPr>
        <w:t>Tihendama ja hermetiseerima peab kõik torude ja kaablite läbiviigud põrandast. Kui pinnasest hoonesse tulevad kaablid või torud on paigaldatud hülssidesse, tuleb tihendada nii hülsi ja seina liitekoht, kui ka toru ja kaabli ning hülsi vahe. Lisaks läbiviikude tihendamisele tuleb lisada vundamendi ja betoonplaadi vahelise vuugitihendile ka mastiks, mis hermetiseeriks ka vundamendi ja betoonplaadi vahe.</w:t>
      </w:r>
    </w:p>
    <w:p w14:paraId="5ABFEEE7" w14:textId="77777777" w:rsidR="00854A20" w:rsidRPr="00230B11" w:rsidRDefault="00854A20" w:rsidP="00230B11">
      <w:pPr>
        <w:jc w:val="both"/>
        <w:rPr>
          <w:rFonts w:cs="Arial"/>
          <w:lang w:val="et-EE"/>
        </w:rPr>
      </w:pPr>
      <w:r w:rsidRPr="00230B11">
        <w:rPr>
          <w:rFonts w:cs="Arial"/>
          <w:lang w:val="et-EE"/>
        </w:rPr>
        <w:t>Radoonisisaldus pinnases ei ole ühtlaselt jaotunud ning normaalse radoonisisaldusega</w:t>
      </w:r>
      <w:r w:rsidRPr="00230B11">
        <w:rPr>
          <w:rFonts w:cs="Arial"/>
          <w:lang w:val="et-EE"/>
        </w:rPr>
        <w:br/>
        <w:t>piirkonnas võib esineda kõrge radoonisisaldusega alasid. Määramaks asjakohaseid</w:t>
      </w:r>
      <w:r w:rsidRPr="00230B11">
        <w:rPr>
          <w:rFonts w:cs="Arial"/>
          <w:lang w:val="et-EE"/>
        </w:rPr>
        <w:br/>
        <w:t>leevendavaid meetmeid, tuleb detailplaneeringu alal teostada radoonitasemete mõõtmised.</w:t>
      </w:r>
    </w:p>
    <w:p w14:paraId="1430C276" w14:textId="2D85D4B0" w:rsidR="00F40EF1" w:rsidRPr="00230B11" w:rsidRDefault="00F40EF1" w:rsidP="00230B11">
      <w:pPr>
        <w:autoSpaceDE w:val="0"/>
        <w:autoSpaceDN w:val="0"/>
        <w:adjustRightInd w:val="0"/>
        <w:jc w:val="both"/>
        <w:rPr>
          <w:rFonts w:cs="Arial"/>
          <w:color w:val="000000"/>
          <w:lang w:val="et-EE"/>
        </w:rPr>
      </w:pPr>
    </w:p>
    <w:p w14:paraId="023D4174" w14:textId="77777777" w:rsidR="007C0233" w:rsidRPr="00230B11" w:rsidRDefault="007C0233" w:rsidP="00230B11">
      <w:pPr>
        <w:autoSpaceDE w:val="0"/>
        <w:autoSpaceDN w:val="0"/>
        <w:adjustRightInd w:val="0"/>
        <w:jc w:val="both"/>
        <w:rPr>
          <w:rFonts w:cs="Arial"/>
          <w:color w:val="000000"/>
          <w:lang w:val="et-EE"/>
        </w:rPr>
      </w:pPr>
    </w:p>
    <w:p w14:paraId="101DA30A" w14:textId="6B527F76" w:rsidR="00F40EF1" w:rsidRPr="00230B11" w:rsidRDefault="00230B11" w:rsidP="00230B11">
      <w:pPr>
        <w:pStyle w:val="Heading1"/>
        <w:numPr>
          <w:ilvl w:val="0"/>
          <w:numId w:val="5"/>
        </w:numPr>
        <w:tabs>
          <w:tab w:val="left" w:pos="284"/>
        </w:tabs>
        <w:autoSpaceDE w:val="0"/>
        <w:autoSpaceDN w:val="0"/>
        <w:adjustRightInd w:val="0"/>
        <w:ind w:left="244" w:hanging="244"/>
        <w:jc w:val="both"/>
        <w:rPr>
          <w:rFonts w:cs="Arial"/>
          <w:caps/>
          <w:szCs w:val="22"/>
        </w:rPr>
      </w:pPr>
      <w:bookmarkStart w:id="52" w:name="_Toc138777083"/>
      <w:r w:rsidRPr="00230B11">
        <w:rPr>
          <w:rFonts w:cs="Arial"/>
          <w:caps/>
          <w:szCs w:val="22"/>
        </w:rPr>
        <w:t>KESKKONNALUBADE TAOTLEMISE VAJADUS</w:t>
      </w:r>
      <w:bookmarkEnd w:id="52"/>
    </w:p>
    <w:p w14:paraId="64793DC3" w14:textId="77777777" w:rsidR="007C0233" w:rsidRPr="00230B11" w:rsidRDefault="007C0233" w:rsidP="00230B11">
      <w:pPr>
        <w:jc w:val="both"/>
        <w:rPr>
          <w:rFonts w:cs="Arial"/>
          <w:lang w:val="et-EE"/>
        </w:rPr>
      </w:pPr>
    </w:p>
    <w:p w14:paraId="7C424CBC" w14:textId="0304A6A2" w:rsidR="00F40EF1" w:rsidRPr="00230B11" w:rsidRDefault="00F40EF1" w:rsidP="00230B11">
      <w:pPr>
        <w:jc w:val="both"/>
        <w:rPr>
          <w:rFonts w:cs="Arial"/>
          <w:lang w:val="et-EE"/>
        </w:rPr>
      </w:pPr>
      <w:r w:rsidRPr="00230B11">
        <w:rPr>
          <w:rFonts w:cs="Arial"/>
          <w:lang w:val="et-EE"/>
        </w:rPr>
        <w:t>Keskkonnalubade täpne vajadus ei ole detailplaneeringu koostamise hetkel teada.</w:t>
      </w:r>
    </w:p>
    <w:p w14:paraId="1686CB0D" w14:textId="070BAB5C" w:rsidR="00F40EF1" w:rsidRPr="00230B11" w:rsidRDefault="00F40EF1" w:rsidP="00230B11">
      <w:pPr>
        <w:jc w:val="both"/>
        <w:rPr>
          <w:rFonts w:cs="Arial"/>
          <w:lang w:val="et-EE"/>
        </w:rPr>
      </w:pPr>
      <w:r w:rsidRPr="00230B11">
        <w:rPr>
          <w:rFonts w:cs="Arial"/>
          <w:lang w:val="et-EE"/>
        </w:rPr>
        <w:t xml:space="preserve">Keskkonnalubadeks on jäätmeluba, vee erikasutusluba, õhusaasteluba ja keskkonnakompleksluba. Eeldatavalt ei ole keskkonnalubade taotlemine vajalik, sest püstitatakse </w:t>
      </w:r>
      <w:r w:rsidR="004B5222" w:rsidRPr="00230B11">
        <w:rPr>
          <w:rFonts w:cs="Arial"/>
          <w:lang w:val="et-EE"/>
        </w:rPr>
        <w:t>korterelamud ning kaubandus-, teenindus- ja büroohooneid</w:t>
      </w:r>
      <w:r w:rsidRPr="00230B11">
        <w:rPr>
          <w:rFonts w:cs="Arial"/>
          <w:lang w:val="et-EE"/>
        </w:rPr>
        <w:t>.</w:t>
      </w:r>
    </w:p>
    <w:p w14:paraId="4C2863D9" w14:textId="77777777" w:rsidR="00F40EF1" w:rsidRPr="00230B11" w:rsidRDefault="00F40EF1" w:rsidP="00230B11">
      <w:pPr>
        <w:jc w:val="both"/>
        <w:rPr>
          <w:rFonts w:cs="Arial"/>
          <w:lang w:val="et-EE"/>
        </w:rPr>
      </w:pPr>
      <w:r w:rsidRPr="00230B11">
        <w:rPr>
          <w:rFonts w:cs="Arial"/>
          <w:lang w:val="et-EE"/>
        </w:rPr>
        <w:t>Jäätmeloa kohustust reguleerib Jäätmeseaduse § 73. Täpsustavad nõuded on esitatud keskkonnaministri 21.04.2004 määruses nr 21 „Teatud liiki ja teatud koguses tavajäätmete, mille vastava käitlemise korral pole jäätmeloa omamine kohustuslik, taaskasutamise või tekkekohas kõrvaldamise nõuded“. Jäätmeluba ei ole käsitletavas planeeringus vajalik, sest planeeringualal käitleb füüsiline isik oma kodumajapidamises tekkivaid jäätmeid vastavalt käesoleva seaduse nõuetele.</w:t>
      </w:r>
    </w:p>
    <w:p w14:paraId="448B6987" w14:textId="77777777" w:rsidR="00F40EF1" w:rsidRPr="00230B11" w:rsidRDefault="00F40EF1" w:rsidP="00230B11">
      <w:pPr>
        <w:jc w:val="both"/>
        <w:rPr>
          <w:rFonts w:cs="Arial"/>
          <w:lang w:val="et-EE"/>
        </w:rPr>
      </w:pPr>
      <w:r w:rsidRPr="00230B11">
        <w:rPr>
          <w:rFonts w:cs="Arial"/>
          <w:lang w:val="et-EE"/>
        </w:rPr>
        <w:t>Maapõueseadus (MaaPS) § 97 sätestab ehitiste püstitamisel, maaparandusel või põllumajandustöödel ülejääva kaevise kasutamise. Kaevise võõrandamine või selle väljaspool kinnisasja kasutamine on lubatud ainult Keskkonnaameti nõusolekul. Nõusolekut saab taotleda peale asjaomase tegevusloa saamist või asjaomase projektdokumentatsiooni olemasolul. Juhul, kui pinnast kavatsetakse tekkekohast ära vedada ning taaskasutada teisel kinnistul, tuleb lähtudes Jäätmeseaduse § 74 taotleda Keskkonnaametist registreerimistõendit.</w:t>
      </w:r>
    </w:p>
    <w:p w14:paraId="335C36E3" w14:textId="77777777" w:rsidR="00F40EF1" w:rsidRPr="00230B11" w:rsidRDefault="00F40EF1" w:rsidP="00230B11">
      <w:pPr>
        <w:jc w:val="both"/>
        <w:rPr>
          <w:rFonts w:cs="Arial"/>
          <w:lang w:val="et-EE"/>
        </w:rPr>
      </w:pPr>
      <w:r w:rsidRPr="00230B11">
        <w:rPr>
          <w:rFonts w:cs="Arial"/>
          <w:lang w:val="et-EE"/>
        </w:rPr>
        <w:t>Vee erikasutusluba on vaja taotleda vastavalt Veeseaduse (VeeS) § 187 väljatoodule. Käesoleva planeeringuga ei võeta pinnavett, põhjavett ega juhita suublasse saasteaineid ja jäätmekäitlusmaalt/tööstuse territooriumilt kogunenud sademevett vms. Seega vastavalt Veeseaduse (VeeS) § 187 väljatoodule ei ole vaja taotleda vee erikasutusluba.</w:t>
      </w:r>
    </w:p>
    <w:p w14:paraId="55F6785C" w14:textId="73B269F2" w:rsidR="00F40EF1" w:rsidRPr="00230B11" w:rsidRDefault="00F40EF1" w:rsidP="00230B11">
      <w:pPr>
        <w:jc w:val="both"/>
        <w:rPr>
          <w:rFonts w:cs="Arial"/>
          <w:lang w:val="et-EE"/>
        </w:rPr>
      </w:pPr>
      <w:r w:rsidRPr="00230B11">
        <w:rPr>
          <w:rFonts w:cs="Arial"/>
          <w:lang w:val="et-EE"/>
        </w:rPr>
        <w:t>Õhusaasteluba on nõutav, kui käitise kõikidest ühel tootmisterritooriumil asuvatest heiteallikatest väljutatakse saasteaineid koguses, mis ületab keskkonnaministri 14.12.2016 määruse nr 67 „Tegevuse künnisvõimsused ja saasteainete heidete künniskogused, millest alates on käitise tegevuse jaoks nõutav õhusaasteluba” lisas nimetatud künniskogust. Paikse heiteallika käitaja registreerimise osa on reguleeritud keskkonnaministri 19.12.2017 määruses nr 60 „Tegevuse künnisvõimsused, millest alates on vajalik paikse heiteallika käitaja tegevuse registreering, registreeringu taotluse, tõendi ja aastaaruande vorm ning aastaaruande esitamise kord”. Atmosfääriõhu kaitse seaduse § 79 lg 6 määrab, et õhusaasteloa kohustusega paikse heiteallika käitaja peab enne vastava heiteallika ehitusloa taotlemist omama õhusaasteluba. Keskkonnaministri 19.12.2017 määruses nr 60 § 11 l punkti 6 kohaselt ei ole nõutav paikse heiteallika käitaja tegevuse registreerimine põletusseadmete puhul, milles gaasilisi põlemissaadusi kasutatakse otseseks gaasi põletamisel põhinevaks kütmiseks siseruumides töötingimuste parandamise eesmärgil. Sellest tulenevalt võib eeldada, et õhusaasteloa taotlemine ei ole vajalik.</w:t>
      </w:r>
    </w:p>
    <w:p w14:paraId="186509EB" w14:textId="58FDBDA1" w:rsidR="00C14331" w:rsidRPr="00230B11" w:rsidRDefault="00C14331" w:rsidP="00230B11">
      <w:pPr>
        <w:jc w:val="both"/>
        <w:rPr>
          <w:rFonts w:cs="Arial"/>
          <w:lang w:val="et-EE"/>
        </w:rPr>
      </w:pPr>
    </w:p>
    <w:p w14:paraId="1960AAC0" w14:textId="77777777" w:rsidR="007C0233" w:rsidRPr="00230B11" w:rsidRDefault="007C0233" w:rsidP="00230B11">
      <w:pPr>
        <w:jc w:val="both"/>
        <w:rPr>
          <w:rFonts w:cs="Arial"/>
          <w:lang w:val="et-EE"/>
        </w:rPr>
      </w:pPr>
    </w:p>
    <w:p w14:paraId="758E5D55" w14:textId="1EA1AB2A" w:rsidR="00F40EF1" w:rsidRPr="00230B11" w:rsidRDefault="00F40EF1" w:rsidP="00230B11">
      <w:pPr>
        <w:pStyle w:val="Heading1"/>
        <w:numPr>
          <w:ilvl w:val="0"/>
          <w:numId w:val="5"/>
        </w:numPr>
        <w:tabs>
          <w:tab w:val="left" w:pos="284"/>
        </w:tabs>
        <w:autoSpaceDE w:val="0"/>
        <w:autoSpaceDN w:val="0"/>
        <w:adjustRightInd w:val="0"/>
        <w:jc w:val="both"/>
        <w:rPr>
          <w:rFonts w:cs="Arial"/>
          <w:caps/>
          <w:szCs w:val="22"/>
        </w:rPr>
      </w:pPr>
      <w:bookmarkStart w:id="53" w:name="_Toc138777084"/>
      <w:r w:rsidRPr="00230B11">
        <w:rPr>
          <w:rFonts w:cs="Arial"/>
          <w:caps/>
          <w:szCs w:val="22"/>
        </w:rPr>
        <w:t>DETAILPLANEERINGU ELLUVIIMISEGA KAASNEVAD MÕJUD</w:t>
      </w:r>
      <w:bookmarkEnd w:id="53"/>
    </w:p>
    <w:p w14:paraId="1154996B" w14:textId="77777777" w:rsidR="00F40EF1" w:rsidRPr="00230B11" w:rsidRDefault="00F40EF1" w:rsidP="00230B11">
      <w:pPr>
        <w:jc w:val="both"/>
        <w:rPr>
          <w:rFonts w:cs="Arial"/>
          <w:lang w:val="et-EE"/>
        </w:rPr>
      </w:pPr>
    </w:p>
    <w:p w14:paraId="670B9AC7" w14:textId="77777777" w:rsidR="00F40EF1" w:rsidRPr="00230B11" w:rsidRDefault="00F40EF1" w:rsidP="00230B11">
      <w:pPr>
        <w:jc w:val="both"/>
        <w:rPr>
          <w:rFonts w:cs="Arial"/>
          <w:b/>
          <w:lang w:val="et-EE"/>
        </w:rPr>
      </w:pPr>
      <w:r w:rsidRPr="00230B11">
        <w:rPr>
          <w:rFonts w:cs="Arial"/>
          <w:b/>
          <w:lang w:val="et-EE"/>
        </w:rPr>
        <w:t>Mõju sotsiaalsele keskkonnale</w:t>
      </w:r>
    </w:p>
    <w:p w14:paraId="5A32ACB6" w14:textId="56F0C21C" w:rsidR="004B5222" w:rsidRPr="00230B11" w:rsidRDefault="004B5222" w:rsidP="00230B11">
      <w:pPr>
        <w:jc w:val="both"/>
        <w:rPr>
          <w:rFonts w:cs="Arial"/>
          <w:lang w:val="et-EE"/>
        </w:rPr>
      </w:pPr>
      <w:r w:rsidRPr="00230B11">
        <w:rPr>
          <w:rFonts w:cs="Arial"/>
          <w:shd w:val="clear" w:color="auto" w:fill="FFFFFF"/>
          <w:lang w:val="et-EE"/>
        </w:rPr>
        <w:t>Koostatava detailplaneeringuga kavandatav peab silmas kõiki olulisi aspekte meeldiva ja turvalise keskkonna loomiseks</w:t>
      </w:r>
      <w:r w:rsidRPr="00230B11">
        <w:rPr>
          <w:rFonts w:cs="Arial"/>
          <w:lang w:val="et-EE"/>
        </w:rPr>
        <w:t>. Detailplaneeringuga planeeritud hoonete rajamisega kaasnev peamine positiivne sotsiaalne mõju väljendub uute kogukonnaelanike ja uute töökohtade rajamise näol.</w:t>
      </w:r>
    </w:p>
    <w:p w14:paraId="433DAB3F" w14:textId="04E4D7AD" w:rsidR="00F40EF1" w:rsidRPr="00230B11" w:rsidRDefault="00F40EF1" w:rsidP="00230B11">
      <w:pPr>
        <w:jc w:val="both"/>
        <w:rPr>
          <w:rFonts w:cs="Arial"/>
          <w:lang w:val="et-EE"/>
        </w:rPr>
      </w:pPr>
      <w:r w:rsidRPr="00230B11">
        <w:rPr>
          <w:rFonts w:cs="Arial"/>
          <w:lang w:val="et-EE"/>
        </w:rPr>
        <w:t>Negatiivne mõju sotsiaalsele keskkonnale võib avalduda eelkõige ehitusperioodil lähiümbruse elanikele, sest põhiliselt suurenenud müra- ja vibratsioonitaseme ning liiklussageduse näol. Tuginedes eeltoodule, võib eeldada, et pikaajaline negatiivne mõju sotsiaalsele keskkonnale puudub.</w:t>
      </w:r>
    </w:p>
    <w:p w14:paraId="26753270" w14:textId="77777777" w:rsidR="00F40EF1" w:rsidRPr="00230B11" w:rsidRDefault="00F40EF1" w:rsidP="00230B11">
      <w:pPr>
        <w:jc w:val="both"/>
        <w:rPr>
          <w:rFonts w:cs="Arial"/>
          <w:b/>
          <w:lang w:val="et-EE"/>
        </w:rPr>
      </w:pPr>
      <w:r w:rsidRPr="00230B11">
        <w:rPr>
          <w:rFonts w:cs="Arial"/>
          <w:b/>
          <w:lang w:val="et-EE"/>
        </w:rPr>
        <w:lastRenderedPageBreak/>
        <w:t>Majanduslikud mõjud</w:t>
      </w:r>
    </w:p>
    <w:p w14:paraId="791CB5BF" w14:textId="710F9250" w:rsidR="00F40EF1" w:rsidRPr="00230B11" w:rsidRDefault="00F40EF1" w:rsidP="00230B11">
      <w:pPr>
        <w:jc w:val="both"/>
        <w:rPr>
          <w:rFonts w:cs="Arial"/>
          <w:lang w:val="et-EE"/>
        </w:rPr>
      </w:pPr>
      <w:r w:rsidRPr="00230B11">
        <w:rPr>
          <w:rFonts w:cs="Arial"/>
          <w:lang w:val="et-EE"/>
        </w:rPr>
        <w:t xml:space="preserve">Detailplaneeringu realiseerumisel avaldub positiivne majanduslik mõju uute kogukonnaliikmete </w:t>
      </w:r>
      <w:r w:rsidR="004B2CF1" w:rsidRPr="00230B11">
        <w:rPr>
          <w:rFonts w:cs="Arial"/>
          <w:lang w:val="et-EE"/>
        </w:rPr>
        <w:t xml:space="preserve">ja uute töökohtade </w:t>
      </w:r>
      <w:r w:rsidRPr="00230B11">
        <w:rPr>
          <w:rFonts w:cs="Arial"/>
          <w:lang w:val="et-EE"/>
        </w:rPr>
        <w:t>lisandumise näol.</w:t>
      </w:r>
      <w:r w:rsidR="004B2CF1" w:rsidRPr="00230B11">
        <w:rPr>
          <w:rFonts w:cs="Arial"/>
          <w:lang w:val="et-EE"/>
        </w:rPr>
        <w:t xml:space="preserve"> </w:t>
      </w:r>
      <w:r w:rsidRPr="00230B11">
        <w:rPr>
          <w:rFonts w:cs="Arial"/>
          <w:lang w:val="et-EE"/>
        </w:rPr>
        <w:t xml:space="preserve">Lisaks suureneb kohalike teenuseid ja tooteid kasutatavate isikute arv. Rajatavad </w:t>
      </w:r>
      <w:r w:rsidR="00EF63E4" w:rsidRPr="00230B11">
        <w:rPr>
          <w:rFonts w:cs="Arial"/>
          <w:lang w:val="et-EE"/>
        </w:rPr>
        <w:t>hooned</w:t>
      </w:r>
      <w:r w:rsidRPr="00230B11">
        <w:rPr>
          <w:rFonts w:cs="Arial"/>
          <w:lang w:val="et-EE"/>
        </w:rPr>
        <w:t xml:space="preserve"> ja rohealad tõstab piirkonna kinnisvara keskmist väärtust. Planeeritava tegevusega negatiivne mõju majanduslikule keskkonnale puudub.</w:t>
      </w:r>
    </w:p>
    <w:p w14:paraId="5D755007" w14:textId="77777777" w:rsidR="00F40EF1" w:rsidRPr="00230B11" w:rsidRDefault="00F40EF1" w:rsidP="00230B11">
      <w:pPr>
        <w:jc w:val="both"/>
        <w:rPr>
          <w:rFonts w:cs="Arial"/>
          <w:lang w:val="et-EE"/>
        </w:rPr>
      </w:pPr>
    </w:p>
    <w:p w14:paraId="788C0F41" w14:textId="77777777" w:rsidR="00F40EF1" w:rsidRPr="00230B11" w:rsidRDefault="00F40EF1" w:rsidP="00230B11">
      <w:pPr>
        <w:jc w:val="both"/>
        <w:rPr>
          <w:rFonts w:cs="Arial"/>
          <w:b/>
          <w:lang w:val="et-EE"/>
        </w:rPr>
      </w:pPr>
      <w:r w:rsidRPr="00230B11">
        <w:rPr>
          <w:rFonts w:cs="Arial"/>
          <w:b/>
          <w:lang w:val="et-EE"/>
        </w:rPr>
        <w:t>Kultuurilised mõjud</w:t>
      </w:r>
    </w:p>
    <w:p w14:paraId="26F55A31" w14:textId="77777777" w:rsidR="004B5222" w:rsidRPr="00230B11" w:rsidRDefault="004B5222" w:rsidP="00230B11">
      <w:pPr>
        <w:jc w:val="both"/>
        <w:rPr>
          <w:rFonts w:cs="Arial"/>
          <w:lang w:val="et-EE"/>
        </w:rPr>
      </w:pPr>
      <w:r w:rsidRPr="00230B11">
        <w:rPr>
          <w:rFonts w:cs="Arial"/>
          <w:lang w:val="et-EE"/>
        </w:rPr>
        <w:t>Planeeringualal ja vahetus läheduses puuduvad muinsuskaitsealused mälestised või nende</w:t>
      </w:r>
      <w:r w:rsidRPr="00230B11">
        <w:rPr>
          <w:rFonts w:cs="Arial"/>
          <w:bCs/>
          <w:lang w:val="et-EE"/>
        </w:rPr>
        <w:t xml:space="preserve"> </w:t>
      </w:r>
      <w:r w:rsidRPr="00230B11">
        <w:rPr>
          <w:rFonts w:cs="Arial"/>
          <w:lang w:val="et-EE"/>
        </w:rPr>
        <w:t xml:space="preserve">kaitsevööndid, mistõttu ei ole alust eeldada, et </w:t>
      </w:r>
      <w:r w:rsidRPr="00230B11">
        <w:rPr>
          <w:rFonts w:cs="Arial"/>
          <w:bCs/>
          <w:lang w:val="et-EE"/>
        </w:rPr>
        <w:t>äripindadega korterelamu</w:t>
      </w:r>
      <w:r w:rsidRPr="00230B11">
        <w:rPr>
          <w:rFonts w:cs="Arial"/>
          <w:lang w:val="et-EE"/>
        </w:rPr>
        <w:t xml:space="preserve"> rajamisel oleks otsene</w:t>
      </w:r>
      <w:r w:rsidRPr="00230B11">
        <w:rPr>
          <w:rFonts w:cs="Arial"/>
          <w:bCs/>
          <w:lang w:val="et-EE"/>
        </w:rPr>
        <w:t xml:space="preserve"> n</w:t>
      </w:r>
      <w:r w:rsidRPr="00230B11">
        <w:rPr>
          <w:rFonts w:cs="Arial"/>
          <w:lang w:val="et-EE"/>
        </w:rPr>
        <w:t>egatiivne kultuuriline mõju. Detailplaneeringuga on määratud antud piirkonda sobilikud</w:t>
      </w:r>
      <w:r w:rsidRPr="00230B11">
        <w:rPr>
          <w:rFonts w:cs="Arial"/>
          <w:bCs/>
          <w:lang w:val="et-EE"/>
        </w:rPr>
        <w:t xml:space="preserve"> </w:t>
      </w:r>
      <w:r w:rsidRPr="00230B11">
        <w:rPr>
          <w:rFonts w:cs="Arial"/>
          <w:lang w:val="et-EE"/>
        </w:rPr>
        <w:t>arhitektuurilised tingimused hoonete rajamiseks. Tuginedes eeltoodule, võib eeldada, et</w:t>
      </w:r>
      <w:r w:rsidRPr="00230B11">
        <w:rPr>
          <w:rFonts w:cs="Arial"/>
          <w:bCs/>
          <w:lang w:val="et-EE"/>
        </w:rPr>
        <w:t xml:space="preserve"> </w:t>
      </w:r>
      <w:r w:rsidRPr="00230B11">
        <w:rPr>
          <w:rFonts w:cs="Arial"/>
          <w:lang w:val="et-EE"/>
        </w:rPr>
        <w:t>negatiivne mõju kultuurilisele keskkonnale puudub.</w:t>
      </w:r>
    </w:p>
    <w:p w14:paraId="110EADAC" w14:textId="77777777" w:rsidR="00F40EF1" w:rsidRPr="00230B11" w:rsidRDefault="00F40EF1" w:rsidP="00230B11">
      <w:pPr>
        <w:jc w:val="both"/>
        <w:rPr>
          <w:rFonts w:cs="Arial"/>
          <w:lang w:val="et-EE"/>
        </w:rPr>
      </w:pPr>
    </w:p>
    <w:p w14:paraId="7B295E92" w14:textId="77777777" w:rsidR="00F40EF1" w:rsidRPr="00230B11" w:rsidRDefault="00F40EF1" w:rsidP="00230B11">
      <w:pPr>
        <w:jc w:val="both"/>
        <w:rPr>
          <w:rFonts w:cs="Arial"/>
          <w:b/>
          <w:lang w:val="et-EE"/>
        </w:rPr>
      </w:pPr>
      <w:r w:rsidRPr="00230B11">
        <w:rPr>
          <w:rFonts w:cs="Arial"/>
          <w:b/>
          <w:lang w:val="et-EE"/>
        </w:rPr>
        <w:t>Mõju looduskeskkonnale</w:t>
      </w:r>
    </w:p>
    <w:p w14:paraId="7D1E04FD" w14:textId="4E47AB0E" w:rsidR="00F40EF1" w:rsidRPr="00230B11" w:rsidRDefault="00F40EF1" w:rsidP="00230B11">
      <w:pPr>
        <w:jc w:val="both"/>
        <w:rPr>
          <w:rFonts w:cs="Arial"/>
          <w:lang w:val="et-EE"/>
        </w:rPr>
      </w:pPr>
      <w:r w:rsidRPr="00230B11">
        <w:rPr>
          <w:rFonts w:cs="Arial"/>
          <w:lang w:val="et-EE"/>
        </w:rPr>
        <w:t>Detailplaneeringu realiseerimisega kaasnevad mõjud ei ole ulatuslikud, kuna lähipiirkonnas on juba kujunenud hoonestatud ja inimtegevuse poolt mõjutatud keskkond</w:t>
      </w:r>
      <w:r w:rsidR="004B5222" w:rsidRPr="00230B11">
        <w:rPr>
          <w:rFonts w:cs="Arial"/>
          <w:lang w:val="et-EE"/>
        </w:rPr>
        <w:t xml:space="preserve">. </w:t>
      </w:r>
      <w:r w:rsidRPr="00230B11">
        <w:rPr>
          <w:rFonts w:cs="Arial"/>
          <w:lang w:val="et-EE"/>
        </w:rPr>
        <w:t>Samuti on ette nähtud ala hooldamiseks ettevaatusabinõud. Planeeritava tegevusega ei kaasne eeldatavalt olulisi kahjulikke tagajärgi nagu vee, pinnase või õhu saastatus, jäätmeteke, müra, vibratsioon, valgus, soojus, kiirgus ja lõhn. Kavandatud tegevus ei avalda olulist mõju ning ei põhjusta keskkonnas pöördumatuid muutusi, ei sea ohtu inimese tervist, heaolu, kultuuripärandit, looduskaitsealuseid objekte ega vara. Kuna kavandatava tegevuse mõju suurus ja ruumiline ulatus ei ole ümbritsevale keskkonnale ohtlik ega ületa keskkonna vastupanu- ning taastumisvõimet, siis oluline keskkonnamõju puudub. Oht inimeste tervisele ja keskkonnale ning õnnetuste esinemise võimalikkus on kavandatava tegevuse puhul minimaalne. Detailplaneeringu elluviimise järgselt täiendavate avariiolukordade tekkimist ette ei ole näha. Oht inimese tervisele avaldub hoonete rajamise ehitusprotsessis.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Nii on võimalik vältida ka ohtu keskkonnale, mis võib tekkida, kui töötajad ei ole kompetentsed.</w:t>
      </w:r>
    </w:p>
    <w:p w14:paraId="2D8C64FB" w14:textId="77777777" w:rsidR="00F40EF1" w:rsidRPr="00230B11" w:rsidRDefault="00F40EF1" w:rsidP="00230B11">
      <w:pPr>
        <w:jc w:val="both"/>
        <w:rPr>
          <w:rFonts w:cs="Arial"/>
          <w:lang w:val="et-EE"/>
        </w:rPr>
      </w:pPr>
    </w:p>
    <w:p w14:paraId="773A39CF" w14:textId="77777777" w:rsidR="00A56982" w:rsidRPr="00230B11" w:rsidRDefault="00A56982" w:rsidP="00230B11">
      <w:pPr>
        <w:jc w:val="both"/>
        <w:rPr>
          <w:rFonts w:cs="Arial"/>
          <w:lang w:val="et-EE"/>
        </w:rPr>
      </w:pPr>
    </w:p>
    <w:p w14:paraId="0FC8B84F" w14:textId="77777777" w:rsidR="00AD75D3" w:rsidRPr="00230B11" w:rsidRDefault="00AD75D3" w:rsidP="00230B11">
      <w:pPr>
        <w:pStyle w:val="Heading1"/>
        <w:numPr>
          <w:ilvl w:val="0"/>
          <w:numId w:val="21"/>
        </w:numPr>
        <w:rPr>
          <w:rFonts w:cs="Arial"/>
          <w:szCs w:val="22"/>
        </w:rPr>
      </w:pPr>
      <w:bookmarkStart w:id="54" w:name="_Toc138777085"/>
      <w:r w:rsidRPr="00230B11">
        <w:rPr>
          <w:rFonts w:cs="Arial"/>
          <w:szCs w:val="22"/>
        </w:rPr>
        <w:t>PLA</w:t>
      </w:r>
      <w:r w:rsidR="00CA1DFE" w:rsidRPr="00230B11">
        <w:rPr>
          <w:rFonts w:cs="Arial"/>
          <w:szCs w:val="22"/>
        </w:rPr>
        <w:t>NEERINGUALA TEHNILISED NÄITAJAD</w:t>
      </w:r>
      <w:bookmarkEnd w:id="54"/>
    </w:p>
    <w:p w14:paraId="225356CA" w14:textId="77777777" w:rsidR="00751ECE" w:rsidRPr="00230B11" w:rsidRDefault="00751ECE" w:rsidP="00230B11">
      <w:pPr>
        <w:jc w:val="both"/>
        <w:rPr>
          <w:rFonts w:cs="Arial"/>
          <w:bCs/>
          <w:lang w:val="et-EE"/>
        </w:rPr>
      </w:pPr>
    </w:p>
    <w:p w14:paraId="0CBF8B07" w14:textId="77777777" w:rsidR="004B5222" w:rsidRPr="00230B11" w:rsidRDefault="00AD75D3" w:rsidP="00230B11">
      <w:pPr>
        <w:tabs>
          <w:tab w:val="left" w:pos="4536"/>
        </w:tabs>
        <w:jc w:val="both"/>
        <w:rPr>
          <w:rFonts w:eastAsia="Calibri" w:cs="Arial"/>
          <w:lang w:val="et-EE"/>
        </w:rPr>
      </w:pPr>
      <w:r w:rsidRPr="00230B11">
        <w:rPr>
          <w:rFonts w:eastAsia="Calibri" w:cs="Arial"/>
          <w:lang w:val="et-EE"/>
        </w:rPr>
        <w:t>Plane</w:t>
      </w:r>
      <w:r w:rsidR="00CA1DFE" w:rsidRPr="00230B11">
        <w:rPr>
          <w:rFonts w:eastAsia="Calibri" w:cs="Arial"/>
          <w:lang w:val="et-EE"/>
        </w:rPr>
        <w:t>eri</w:t>
      </w:r>
      <w:r w:rsidR="007C0233" w:rsidRPr="00230B11">
        <w:rPr>
          <w:rFonts w:eastAsia="Calibri" w:cs="Arial"/>
          <w:lang w:val="et-EE"/>
        </w:rPr>
        <w:t>ngu</w:t>
      </w:r>
      <w:r w:rsidR="00CA1DFE" w:rsidRPr="00230B11">
        <w:rPr>
          <w:rFonts w:eastAsia="Calibri" w:cs="Arial"/>
          <w:lang w:val="et-EE"/>
        </w:rPr>
        <w:t>ala suurus</w:t>
      </w:r>
      <w:r w:rsidR="00CA1DFE" w:rsidRPr="00230B11">
        <w:rPr>
          <w:rFonts w:eastAsia="Calibri" w:cs="Arial"/>
          <w:lang w:val="et-EE"/>
        </w:rPr>
        <w:tab/>
      </w:r>
      <w:r w:rsidR="004B5222" w:rsidRPr="00230B11">
        <w:rPr>
          <w:rFonts w:eastAsia="Calibri" w:cs="Arial"/>
          <w:lang w:val="et-EE"/>
        </w:rPr>
        <w:t>2</w:t>
      </w:r>
      <w:r w:rsidR="00321A63" w:rsidRPr="00230B11">
        <w:rPr>
          <w:rFonts w:eastAsia="Calibri" w:cs="Arial"/>
          <w:lang w:val="et-EE"/>
        </w:rPr>
        <w:t>,</w:t>
      </w:r>
      <w:r w:rsidR="004B5222" w:rsidRPr="00230B11">
        <w:rPr>
          <w:rFonts w:eastAsia="Calibri" w:cs="Arial"/>
          <w:lang w:val="et-EE"/>
        </w:rPr>
        <w:t>24</w:t>
      </w:r>
      <w:r w:rsidRPr="00230B11">
        <w:rPr>
          <w:rFonts w:eastAsia="Calibri" w:cs="Arial"/>
          <w:lang w:val="et-EE"/>
        </w:rPr>
        <w:t xml:space="preserve"> ha</w:t>
      </w:r>
    </w:p>
    <w:p w14:paraId="7F8BFBD2" w14:textId="16C1329E" w:rsidR="00AD75D3" w:rsidRPr="00230B11" w:rsidRDefault="00AD75D3" w:rsidP="00230B11">
      <w:pPr>
        <w:tabs>
          <w:tab w:val="left" w:pos="4536"/>
        </w:tabs>
        <w:jc w:val="both"/>
        <w:rPr>
          <w:rFonts w:eastAsia="Calibri" w:cs="Arial"/>
          <w:lang w:val="et-EE"/>
        </w:rPr>
      </w:pPr>
      <w:r w:rsidRPr="00230B11">
        <w:rPr>
          <w:rFonts w:eastAsia="Calibri" w:cs="Arial"/>
          <w:lang w:val="et-EE"/>
        </w:rPr>
        <w:t>K</w:t>
      </w:r>
      <w:r w:rsidR="00321A63" w:rsidRPr="00230B11">
        <w:rPr>
          <w:rFonts w:eastAsia="Calibri" w:cs="Arial"/>
          <w:lang w:val="et-EE"/>
        </w:rPr>
        <w:t>avandatud kruntide arv</w:t>
      </w:r>
      <w:r w:rsidR="004B5222" w:rsidRPr="00230B11">
        <w:rPr>
          <w:rFonts w:eastAsia="Calibri" w:cs="Arial"/>
          <w:lang w:val="et-EE"/>
        </w:rPr>
        <w:tab/>
        <w:t>6</w:t>
      </w:r>
    </w:p>
    <w:p w14:paraId="1EAE0D5E" w14:textId="77777777" w:rsidR="004B5222" w:rsidRPr="00230B11" w:rsidRDefault="00AD75D3" w:rsidP="00230B11">
      <w:pPr>
        <w:jc w:val="both"/>
        <w:rPr>
          <w:rFonts w:eastAsia="Calibri" w:cs="Arial"/>
          <w:lang w:val="et-EE"/>
        </w:rPr>
      </w:pPr>
      <w:r w:rsidRPr="00230B11">
        <w:rPr>
          <w:rFonts w:eastAsia="Calibri" w:cs="Arial"/>
          <w:lang w:val="et-EE"/>
        </w:rPr>
        <w:t>Krundit</w:t>
      </w:r>
      <w:r w:rsidR="002F36D8" w:rsidRPr="00230B11">
        <w:rPr>
          <w:rFonts w:eastAsia="Calibri" w:cs="Arial"/>
          <w:lang w:val="et-EE"/>
        </w:rPr>
        <w:t>ava</w:t>
      </w:r>
      <w:r w:rsidRPr="00230B11">
        <w:rPr>
          <w:rFonts w:eastAsia="Calibri" w:cs="Arial"/>
          <w:lang w:val="et-EE"/>
        </w:rPr>
        <w:t xml:space="preserve"> maa bilanss:</w:t>
      </w:r>
    </w:p>
    <w:p w14:paraId="17B0D72C" w14:textId="1B6CCA88" w:rsidR="004B5222" w:rsidRPr="00230B11" w:rsidRDefault="004B5222" w:rsidP="00230B11">
      <w:pPr>
        <w:ind w:left="1440" w:firstLine="720"/>
        <w:jc w:val="both"/>
        <w:rPr>
          <w:rFonts w:eastAsia="Calibri" w:cs="Arial"/>
          <w:lang w:val="et-EE"/>
        </w:rPr>
      </w:pPr>
      <w:r w:rsidRPr="00230B11">
        <w:rPr>
          <w:rFonts w:eastAsia="Calibri" w:cs="Arial"/>
          <w:lang w:val="et-EE"/>
        </w:rPr>
        <w:t>ärimaa</w:t>
      </w:r>
      <w:r w:rsidRPr="00230B11">
        <w:rPr>
          <w:rFonts w:eastAsia="Calibri" w:cs="Arial"/>
          <w:lang w:val="et-EE"/>
        </w:rPr>
        <w:tab/>
      </w:r>
      <w:r w:rsidRPr="00230B11">
        <w:rPr>
          <w:rFonts w:eastAsia="Calibri" w:cs="Arial"/>
          <w:lang w:val="et-EE"/>
        </w:rPr>
        <w:tab/>
      </w:r>
      <w:r w:rsidR="00AD75D3" w:rsidRPr="00230B11">
        <w:rPr>
          <w:rFonts w:eastAsia="Calibri" w:cs="Arial"/>
          <w:lang w:val="et-EE"/>
        </w:rPr>
        <w:tab/>
      </w:r>
      <w:r w:rsidRPr="00230B11">
        <w:rPr>
          <w:rFonts w:eastAsia="Calibri" w:cs="Arial"/>
          <w:lang w:val="et-EE"/>
        </w:rPr>
        <w:t>9184</w:t>
      </w:r>
      <w:r w:rsidR="00AD75D3" w:rsidRPr="00230B11">
        <w:rPr>
          <w:rFonts w:eastAsia="Calibri" w:cs="Arial"/>
          <w:lang w:val="et-EE"/>
        </w:rPr>
        <w:t xml:space="preserve"> m²</w:t>
      </w:r>
      <w:r w:rsidR="00AD75D3" w:rsidRPr="00230B11">
        <w:rPr>
          <w:rFonts w:eastAsia="Calibri" w:cs="Arial"/>
          <w:lang w:val="et-EE"/>
        </w:rPr>
        <w:tab/>
      </w:r>
      <w:r w:rsidRPr="00230B11">
        <w:rPr>
          <w:rFonts w:eastAsia="Calibri" w:cs="Arial"/>
          <w:lang w:val="et-EE"/>
        </w:rPr>
        <w:t>41</w:t>
      </w:r>
      <w:r w:rsidR="00CA1DFE" w:rsidRPr="00230B11">
        <w:rPr>
          <w:rFonts w:eastAsia="Calibri" w:cs="Arial"/>
          <w:lang w:val="et-EE"/>
        </w:rPr>
        <w:t>%</w:t>
      </w:r>
      <w:r w:rsidR="004C6B55" w:rsidRPr="00230B11">
        <w:rPr>
          <w:rFonts w:eastAsia="Calibri" w:cs="Arial"/>
          <w:lang w:val="et-EE"/>
        </w:rPr>
        <w:t xml:space="preserve"> </w:t>
      </w:r>
    </w:p>
    <w:p w14:paraId="2ED8949E" w14:textId="77777777" w:rsidR="004B5222" w:rsidRPr="00230B11" w:rsidRDefault="004B5222" w:rsidP="00230B11">
      <w:pPr>
        <w:ind w:left="1440" w:firstLine="720"/>
        <w:jc w:val="both"/>
        <w:rPr>
          <w:rFonts w:eastAsia="Calibri" w:cs="Arial"/>
          <w:lang w:val="et-EE"/>
        </w:rPr>
      </w:pPr>
      <w:r w:rsidRPr="00230B11">
        <w:rPr>
          <w:rFonts w:eastAsia="Calibri" w:cs="Arial"/>
          <w:lang w:val="et-EE"/>
        </w:rPr>
        <w:t>elamumaa</w:t>
      </w:r>
      <w:r w:rsidRPr="00230B11">
        <w:rPr>
          <w:rFonts w:eastAsia="Calibri" w:cs="Arial"/>
          <w:lang w:val="et-EE"/>
        </w:rPr>
        <w:tab/>
      </w:r>
      <w:r w:rsidRPr="00230B11">
        <w:rPr>
          <w:rFonts w:eastAsia="Calibri" w:cs="Arial"/>
          <w:lang w:val="et-EE"/>
        </w:rPr>
        <w:tab/>
        <w:t>8440 m²</w:t>
      </w:r>
      <w:r w:rsidRPr="00230B11">
        <w:rPr>
          <w:rFonts w:eastAsia="Calibri" w:cs="Arial"/>
          <w:lang w:val="et-EE"/>
        </w:rPr>
        <w:tab/>
        <w:t>38%</w:t>
      </w:r>
    </w:p>
    <w:p w14:paraId="79CE74A5" w14:textId="45CA4505" w:rsidR="0003050F" w:rsidRPr="00230B11" w:rsidRDefault="0003050F" w:rsidP="00230B11">
      <w:pPr>
        <w:ind w:left="1440" w:firstLine="720"/>
        <w:jc w:val="both"/>
        <w:rPr>
          <w:rFonts w:eastAsia="Calibri" w:cs="Arial"/>
          <w:lang w:val="et-EE"/>
        </w:rPr>
      </w:pPr>
      <w:r w:rsidRPr="00230B11">
        <w:rPr>
          <w:rFonts w:eastAsia="Calibri" w:cs="Arial"/>
          <w:lang w:val="et-EE"/>
        </w:rPr>
        <w:t>transpordimaa</w:t>
      </w:r>
      <w:r w:rsidRPr="00230B11">
        <w:rPr>
          <w:rFonts w:eastAsia="Calibri" w:cs="Arial"/>
          <w:lang w:val="et-EE"/>
        </w:rPr>
        <w:tab/>
      </w:r>
      <w:r w:rsidR="004B5222" w:rsidRPr="00230B11">
        <w:rPr>
          <w:rFonts w:eastAsia="Calibri" w:cs="Arial"/>
          <w:lang w:val="et-EE"/>
        </w:rPr>
        <w:tab/>
        <w:t>4791</w:t>
      </w:r>
      <w:r w:rsidRPr="00230B11">
        <w:rPr>
          <w:rFonts w:eastAsia="Calibri" w:cs="Arial"/>
          <w:lang w:val="et-EE"/>
        </w:rPr>
        <w:t xml:space="preserve"> m²</w:t>
      </w:r>
      <w:r w:rsidR="004C6B55" w:rsidRPr="00230B11">
        <w:rPr>
          <w:rFonts w:eastAsia="Calibri" w:cs="Arial"/>
          <w:lang w:val="et-EE"/>
        </w:rPr>
        <w:tab/>
        <w:t>2</w:t>
      </w:r>
      <w:r w:rsidR="004B5222" w:rsidRPr="00230B11">
        <w:rPr>
          <w:rFonts w:eastAsia="Calibri" w:cs="Arial"/>
          <w:lang w:val="et-EE"/>
        </w:rPr>
        <w:t>1</w:t>
      </w:r>
      <w:r w:rsidRPr="00230B11">
        <w:rPr>
          <w:rFonts w:eastAsia="Calibri" w:cs="Arial"/>
          <w:lang w:val="et-EE"/>
        </w:rPr>
        <w:t>%</w:t>
      </w:r>
    </w:p>
    <w:p w14:paraId="4BD8039A" w14:textId="458D4A65" w:rsidR="0003050F" w:rsidRPr="00230B11" w:rsidRDefault="0003050F" w:rsidP="00230B11">
      <w:pPr>
        <w:tabs>
          <w:tab w:val="left" w:pos="567"/>
          <w:tab w:val="left" w:pos="4536"/>
          <w:tab w:val="left" w:pos="5812"/>
        </w:tabs>
        <w:jc w:val="both"/>
        <w:rPr>
          <w:rFonts w:eastAsia="Calibri" w:cs="Arial"/>
          <w:lang w:val="et-EE"/>
        </w:rPr>
      </w:pPr>
    </w:p>
    <w:p w14:paraId="237553CF" w14:textId="77777777" w:rsidR="001F678D" w:rsidRPr="00230B11" w:rsidRDefault="001F678D" w:rsidP="00230B11">
      <w:pPr>
        <w:tabs>
          <w:tab w:val="left" w:pos="4536"/>
        </w:tabs>
        <w:jc w:val="both"/>
        <w:rPr>
          <w:rFonts w:eastAsia="Calibri" w:cs="Arial"/>
          <w:lang w:val="et-EE"/>
        </w:rPr>
      </w:pPr>
    </w:p>
    <w:p w14:paraId="671D02F7" w14:textId="77777777" w:rsidR="001F678D" w:rsidRPr="00230B11" w:rsidRDefault="001F678D" w:rsidP="00230B11">
      <w:pPr>
        <w:pStyle w:val="Heading1"/>
        <w:numPr>
          <w:ilvl w:val="0"/>
          <w:numId w:val="22"/>
        </w:numPr>
        <w:rPr>
          <w:rFonts w:cs="Arial"/>
          <w:szCs w:val="22"/>
        </w:rPr>
      </w:pPr>
      <w:bookmarkStart w:id="55" w:name="_Toc138777086"/>
      <w:r w:rsidRPr="00230B11">
        <w:rPr>
          <w:rFonts w:cs="Arial"/>
          <w:szCs w:val="22"/>
        </w:rPr>
        <w:t>PLANEERINGU ELLUVIIMISE TEGEVUSKAVA</w:t>
      </w:r>
      <w:bookmarkEnd w:id="55"/>
    </w:p>
    <w:p w14:paraId="5F07A49B" w14:textId="77777777" w:rsidR="000730DC" w:rsidRPr="00230B11" w:rsidRDefault="000730DC" w:rsidP="00230B11">
      <w:pPr>
        <w:tabs>
          <w:tab w:val="left" w:pos="4536"/>
        </w:tabs>
        <w:jc w:val="both"/>
        <w:rPr>
          <w:rFonts w:eastAsia="Calibri" w:cs="Arial"/>
          <w:lang w:val="et-EE"/>
        </w:rPr>
      </w:pPr>
    </w:p>
    <w:p w14:paraId="4342B735" w14:textId="77777777" w:rsidR="001F678D" w:rsidRPr="00230B11" w:rsidRDefault="001F678D" w:rsidP="00230B11">
      <w:pPr>
        <w:tabs>
          <w:tab w:val="left" w:pos="4536"/>
        </w:tabs>
        <w:jc w:val="both"/>
        <w:rPr>
          <w:rFonts w:eastAsia="Calibri" w:cs="Arial"/>
          <w:lang w:val="et-EE"/>
        </w:rPr>
      </w:pPr>
      <w:r w:rsidRPr="00230B11">
        <w:rPr>
          <w:rFonts w:eastAsia="Calibri" w:cs="Arial"/>
          <w:lang w:val="et-EE"/>
        </w:rPr>
        <w:t>Detailplaneering on pärast k</w:t>
      </w:r>
      <w:r w:rsidR="002D1588" w:rsidRPr="00230B11">
        <w:rPr>
          <w:rFonts w:eastAsia="Calibri" w:cs="Arial"/>
          <w:lang w:val="et-EE"/>
        </w:rPr>
        <w:t>ehtestamist aluseks planeeringu</w:t>
      </w:r>
      <w:r w:rsidRPr="00230B11">
        <w:rPr>
          <w:rFonts w:eastAsia="Calibri" w:cs="Arial"/>
          <w:lang w:val="et-EE"/>
        </w:rPr>
        <w:t>alal maakorralduslike toimingute tegemisel ja teostatavatele ehitus- ja rajatiste projektidele. Ehitusprojektid peavad olema koostatud vastavalt Eesti Vabariigis kehtivatele projekteerimisnormidele.</w:t>
      </w:r>
    </w:p>
    <w:p w14:paraId="717B517B" w14:textId="77777777" w:rsidR="001F678D" w:rsidRPr="00230B11" w:rsidRDefault="001F678D" w:rsidP="00230B11">
      <w:pPr>
        <w:tabs>
          <w:tab w:val="left" w:pos="4536"/>
        </w:tabs>
        <w:jc w:val="both"/>
        <w:rPr>
          <w:rFonts w:eastAsia="Calibri" w:cs="Arial"/>
          <w:u w:val="single"/>
          <w:lang w:val="et-EE"/>
        </w:rPr>
      </w:pPr>
      <w:r w:rsidRPr="00230B11">
        <w:rPr>
          <w:rFonts w:eastAsia="Calibri" w:cs="Arial"/>
          <w:u w:val="single"/>
          <w:lang w:val="et-EE"/>
        </w:rPr>
        <w:t>Vajalikud tegevused planeeringu elluviimiseks:</w:t>
      </w:r>
    </w:p>
    <w:p w14:paraId="22F1C4BC" w14:textId="77777777" w:rsidR="001F678D" w:rsidRPr="00230B11" w:rsidRDefault="001F678D" w:rsidP="00230B11">
      <w:pPr>
        <w:numPr>
          <w:ilvl w:val="0"/>
          <w:numId w:val="20"/>
        </w:numPr>
        <w:ind w:left="284" w:hanging="218"/>
        <w:jc w:val="both"/>
        <w:rPr>
          <w:rFonts w:eastAsia="Calibri" w:cs="Arial"/>
          <w:lang w:val="et-EE"/>
        </w:rPr>
      </w:pPr>
      <w:r w:rsidRPr="00230B11">
        <w:rPr>
          <w:rFonts w:eastAsia="Calibri" w:cs="Arial"/>
          <w:lang w:val="et-EE"/>
        </w:rPr>
        <w:t>planeeringujärgsete katastriüksuste ja kinnistute moodustamine koos vajalike servituutide seadmisega;</w:t>
      </w:r>
    </w:p>
    <w:p w14:paraId="30152D40" w14:textId="77777777" w:rsidR="001F678D" w:rsidRPr="00230B11" w:rsidRDefault="001F678D" w:rsidP="00230B11">
      <w:pPr>
        <w:numPr>
          <w:ilvl w:val="0"/>
          <w:numId w:val="20"/>
        </w:numPr>
        <w:ind w:left="284" w:hanging="218"/>
        <w:jc w:val="both"/>
        <w:rPr>
          <w:rFonts w:eastAsia="Calibri" w:cs="Arial"/>
          <w:lang w:val="et-EE"/>
        </w:rPr>
      </w:pPr>
      <w:r w:rsidRPr="00230B11">
        <w:rPr>
          <w:rFonts w:eastAsia="Calibri" w:cs="Arial"/>
          <w:lang w:val="et-EE"/>
        </w:rPr>
        <w:t>juurdepääsutee, tehnovõrkude ja tehniliste rajatiste projekteerimise tingimuste taotlemine, projekteerimine ning nendele ehituslubade taotlemine;</w:t>
      </w:r>
    </w:p>
    <w:p w14:paraId="3775B8A2" w14:textId="77777777" w:rsidR="001F678D" w:rsidRPr="00230B11" w:rsidRDefault="001F678D" w:rsidP="00230B11">
      <w:pPr>
        <w:numPr>
          <w:ilvl w:val="0"/>
          <w:numId w:val="20"/>
        </w:numPr>
        <w:ind w:left="284" w:hanging="218"/>
        <w:jc w:val="both"/>
        <w:rPr>
          <w:rFonts w:eastAsia="Calibri" w:cs="Arial"/>
          <w:lang w:val="et-EE"/>
        </w:rPr>
      </w:pPr>
      <w:r w:rsidRPr="00230B11">
        <w:rPr>
          <w:rFonts w:eastAsia="Calibri" w:cs="Arial"/>
          <w:lang w:val="et-EE"/>
        </w:rPr>
        <w:t>hoonete tarbeks tehnovõrkude, -rajatiste ehitamine ning vastavate kasutuslubade väljastamine;</w:t>
      </w:r>
    </w:p>
    <w:p w14:paraId="3A38E429" w14:textId="77777777" w:rsidR="001F678D" w:rsidRPr="00230B11" w:rsidRDefault="001F678D" w:rsidP="00230B11">
      <w:pPr>
        <w:numPr>
          <w:ilvl w:val="0"/>
          <w:numId w:val="20"/>
        </w:numPr>
        <w:ind w:left="284" w:hanging="218"/>
        <w:jc w:val="both"/>
        <w:rPr>
          <w:rFonts w:eastAsia="Calibri" w:cs="Arial"/>
          <w:lang w:val="et-EE"/>
        </w:rPr>
      </w:pPr>
      <w:r w:rsidRPr="00230B11">
        <w:rPr>
          <w:rFonts w:eastAsia="Calibri" w:cs="Arial"/>
          <w:lang w:val="et-EE"/>
        </w:rPr>
        <w:t>planeeringujärgsete hoonete projekteerimine, ehituslubade taotlemine ning ehitamine.</w:t>
      </w:r>
    </w:p>
    <w:p w14:paraId="476F5A0D" w14:textId="37A29262" w:rsidR="005F2DF9" w:rsidRPr="00230B11" w:rsidRDefault="005F2DF9" w:rsidP="00230B11">
      <w:pPr>
        <w:jc w:val="both"/>
        <w:rPr>
          <w:rFonts w:cs="Arial"/>
          <w:bCs/>
          <w:lang w:val="et-EE"/>
        </w:rPr>
      </w:pPr>
    </w:p>
    <w:sectPr w:rsidR="005F2DF9" w:rsidRPr="00230B11" w:rsidSect="00E71328">
      <w:headerReference w:type="default" r:id="rId15"/>
      <w:footerReference w:type="default" r:id="rId16"/>
      <w:headerReference w:type="first" r:id="rId17"/>
      <w:footerReference w:type="first" r:id="rId18"/>
      <w:pgSz w:w="11906" w:h="16838" w:code="9"/>
      <w:pgMar w:top="567" w:right="758" w:bottom="568" w:left="1440" w:header="284" w:footer="282"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918D25" w14:textId="77777777" w:rsidR="00236807" w:rsidRDefault="00236807" w:rsidP="00556714">
      <w:r>
        <w:separator/>
      </w:r>
    </w:p>
  </w:endnote>
  <w:endnote w:type="continuationSeparator" w:id="0">
    <w:p w14:paraId="14FA0F48" w14:textId="77777777" w:rsidR="00236807" w:rsidRDefault="00236807" w:rsidP="005567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Narrow">
    <w:panose1 w:val="020B0606020202030204"/>
    <w:charset w:val="00"/>
    <w:family w:val="swiss"/>
    <w:pitch w:val="variable"/>
    <w:sig w:usb0="00000287" w:usb1="000008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Egyptian505 Lt BT">
    <w:altName w:val="Georgia"/>
    <w:charset w:val="00"/>
    <w:family w:val="roman"/>
    <w:pitch w:val="variable"/>
    <w:sig w:usb0="00000007" w:usb1="00000000" w:usb2="00000000" w:usb3="00000000" w:csb0="0000001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cs="Arial"/>
      </w:rPr>
      <w:id w:val="4716373"/>
      <w:docPartObj>
        <w:docPartGallery w:val="Page Numbers (Bottom of Page)"/>
        <w:docPartUnique/>
      </w:docPartObj>
    </w:sdtPr>
    <w:sdtContent>
      <w:p w14:paraId="33750F53" w14:textId="57ADAEA8" w:rsidR="00F5053A" w:rsidRPr="00DE3890" w:rsidRDefault="00F5053A" w:rsidP="00DE3890">
        <w:pPr>
          <w:pStyle w:val="Footer"/>
          <w:jc w:val="right"/>
          <w:rPr>
            <w:rFonts w:cs="Arial"/>
          </w:rPr>
        </w:pPr>
        <w:r w:rsidRPr="000E238F">
          <w:rPr>
            <w:rFonts w:cs="Arial"/>
          </w:rPr>
          <w:fldChar w:fldCharType="begin"/>
        </w:r>
        <w:r w:rsidRPr="000E238F">
          <w:rPr>
            <w:rFonts w:cs="Arial"/>
          </w:rPr>
          <w:instrText xml:space="preserve"> PAGE   \* MERGEFORMAT </w:instrText>
        </w:r>
        <w:r w:rsidRPr="000E238F">
          <w:rPr>
            <w:rFonts w:cs="Arial"/>
          </w:rPr>
          <w:fldChar w:fldCharType="separate"/>
        </w:r>
        <w:r w:rsidR="009B6181">
          <w:rPr>
            <w:rFonts w:cs="Arial"/>
            <w:noProof/>
          </w:rPr>
          <w:t>2</w:t>
        </w:r>
        <w:r w:rsidRPr="000E238F">
          <w:rPr>
            <w:rFonts w:cs="Arial"/>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65D5E9" w14:textId="5B0F83FB" w:rsidR="00F5053A" w:rsidRPr="000E238F" w:rsidRDefault="00F5053A" w:rsidP="000E238F">
    <w:pPr>
      <w:pStyle w:val="Footer"/>
      <w:jc w:val="center"/>
      <w:rPr>
        <w:rFonts w:cs="Arial"/>
        <w:lang w:val="et-EE"/>
      </w:rPr>
    </w:pPr>
    <w:r>
      <w:rPr>
        <w:rFonts w:cs="Arial"/>
        <w:lang w:val="et-EE"/>
      </w:rPr>
      <w:t>Tallinn 202</w:t>
    </w:r>
    <w:r w:rsidR="0035453D">
      <w:rPr>
        <w:rFonts w:cs="Arial"/>
        <w:lang w:val="et-EE"/>
      </w:rPr>
      <w:t>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7A0C2B" w14:textId="77777777" w:rsidR="00236807" w:rsidRDefault="00236807" w:rsidP="00556714">
      <w:r>
        <w:separator/>
      </w:r>
    </w:p>
  </w:footnote>
  <w:footnote w:type="continuationSeparator" w:id="0">
    <w:p w14:paraId="456BEB2B" w14:textId="77777777" w:rsidR="00236807" w:rsidRDefault="00236807" w:rsidP="00556714">
      <w:r>
        <w:continuationSeparator/>
      </w:r>
    </w:p>
  </w:footnote>
  <w:footnote w:id="1">
    <w:p w14:paraId="79B08A16" w14:textId="77777777" w:rsidR="00E71328" w:rsidRPr="00E71328" w:rsidRDefault="00E71328" w:rsidP="00E71328">
      <w:pPr>
        <w:pStyle w:val="FootnoteText"/>
        <w:ind w:left="170" w:hanging="170"/>
        <w:rPr>
          <w:rFonts w:cs="Arial"/>
          <w:szCs w:val="18"/>
          <w:lang w:val="et-EE"/>
        </w:rPr>
      </w:pPr>
      <w:r w:rsidRPr="00E71328">
        <w:rPr>
          <w:rStyle w:val="FootnoteReference"/>
          <w:rFonts w:cs="Arial"/>
          <w:szCs w:val="18"/>
          <w:lang w:val="et-EE"/>
        </w:rPr>
        <w:footnoteRef/>
      </w:r>
      <w:r w:rsidRPr="00E71328">
        <w:rPr>
          <w:rFonts w:cs="Arial"/>
          <w:szCs w:val="18"/>
          <w:lang w:val="et-EE"/>
        </w:rPr>
        <w:t xml:space="preserve"> Õhumüra isolatsiooni indeks, arv, mille abil hinnatakse õhumüra isolatsiooni ruumi ja välisisolatsiooni vahel (s.o ehitise välispiiride ja selle elementide heliisolatsiooni).</w:t>
      </w:r>
    </w:p>
  </w:footnote>
  <w:footnote w:id="2">
    <w:p w14:paraId="04AE655B" w14:textId="77777777" w:rsidR="00E71328" w:rsidRPr="00E71328" w:rsidRDefault="00E71328" w:rsidP="00E71328">
      <w:pPr>
        <w:pStyle w:val="FootnoteText"/>
        <w:rPr>
          <w:rFonts w:cs="Arial"/>
          <w:lang w:val="et-EE"/>
        </w:rPr>
      </w:pPr>
      <w:r w:rsidRPr="00E71328">
        <w:rPr>
          <w:rStyle w:val="FootnoteReference"/>
          <w:rFonts w:cs="Arial"/>
          <w:szCs w:val="18"/>
          <w:lang w:val="et-EE"/>
        </w:rPr>
        <w:footnoteRef/>
      </w:r>
      <w:r w:rsidRPr="00E71328">
        <w:rPr>
          <w:rFonts w:cs="Arial"/>
          <w:szCs w:val="18"/>
          <w:lang w:val="et-EE"/>
        </w:rPr>
        <w:t xml:space="preserve"> Transpordimüra spektri lahjendustegur vastavalt standardile EVS-EN ISO 717-1.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2BF473" w14:textId="3C401D1F" w:rsidR="00F5053A" w:rsidRPr="008B61DA" w:rsidRDefault="008569F0" w:rsidP="00556714">
    <w:pPr>
      <w:pStyle w:val="Header"/>
      <w:jc w:val="right"/>
      <w:rPr>
        <w:rFonts w:cs="Arial"/>
        <w:i/>
        <w:sz w:val="20"/>
        <w:szCs w:val="20"/>
        <w:lang w:val="et-EE"/>
      </w:rPr>
    </w:pPr>
    <w:r>
      <w:rPr>
        <w:rFonts w:cs="Arial"/>
        <w:i/>
        <w:sz w:val="20"/>
        <w:szCs w:val="20"/>
        <w:lang w:val="et-EE"/>
      </w:rPr>
      <w:t>Haapsalu linn</w:t>
    </w:r>
    <w:r w:rsidR="00F5053A">
      <w:rPr>
        <w:rFonts w:cs="Arial"/>
        <w:i/>
        <w:sz w:val="20"/>
        <w:szCs w:val="20"/>
        <w:lang w:val="et-EE"/>
      </w:rPr>
      <w:t xml:space="preserve"> </w:t>
    </w:r>
    <w:r>
      <w:rPr>
        <w:rFonts w:cs="Arial"/>
        <w:i/>
        <w:sz w:val="20"/>
        <w:szCs w:val="20"/>
        <w:lang w:val="et-EE"/>
      </w:rPr>
      <w:t>Lao tn 1 ja Kiltsi tee 2b kinnistute</w:t>
    </w:r>
    <w:r w:rsidR="00F5053A">
      <w:rPr>
        <w:rFonts w:cs="Arial"/>
        <w:i/>
        <w:sz w:val="20"/>
        <w:szCs w:val="20"/>
        <w:lang w:val="et-EE"/>
      </w:rPr>
      <w:t xml:space="preserve"> </w:t>
    </w:r>
    <w:r w:rsidR="00F5053A" w:rsidRPr="008B61DA">
      <w:rPr>
        <w:rFonts w:cs="Arial"/>
        <w:i/>
        <w:sz w:val="20"/>
        <w:szCs w:val="20"/>
        <w:lang w:val="et-EE"/>
      </w:rPr>
      <w:t>detailplaneering</w:t>
    </w:r>
    <w:r w:rsidR="0035453D">
      <w:rPr>
        <w:rFonts w:cs="Arial"/>
        <w:i/>
        <w:sz w:val="20"/>
        <w:szCs w:val="20"/>
        <w:lang w:val="et-EE"/>
      </w:rPr>
      <w:t>u eskiis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2910FC" w14:textId="77777777" w:rsidR="00F5053A" w:rsidRDefault="00F5053A" w:rsidP="00C86DC4">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singleLevel"/>
    <w:tmpl w:val="00000004"/>
    <w:name w:val="WW8Num4"/>
    <w:lvl w:ilvl="0">
      <w:numFmt w:val="bullet"/>
      <w:lvlText w:val="-"/>
      <w:lvlJc w:val="left"/>
      <w:pPr>
        <w:tabs>
          <w:tab w:val="num" w:pos="510"/>
        </w:tabs>
        <w:ind w:left="510" w:hanging="360"/>
      </w:pPr>
      <w:rPr>
        <w:rFonts w:ascii="Arial Narrow" w:hAnsi="Arial Narrow" w:cs="Arial Narrow"/>
        <w:sz w:val="22"/>
        <w:szCs w:val="22"/>
      </w:rPr>
    </w:lvl>
  </w:abstractNum>
  <w:abstractNum w:abstractNumId="1" w15:restartNumberingAfterBreak="0">
    <w:nsid w:val="00000005"/>
    <w:multiLevelType w:val="singleLevel"/>
    <w:tmpl w:val="00000005"/>
    <w:name w:val="WW8Num5"/>
    <w:lvl w:ilvl="0">
      <w:start w:val="1"/>
      <w:numFmt w:val="bullet"/>
      <w:lvlText w:val=""/>
      <w:lvlJc w:val="left"/>
      <w:pPr>
        <w:tabs>
          <w:tab w:val="num" w:pos="720"/>
        </w:tabs>
      </w:pPr>
      <w:rPr>
        <w:rFonts w:ascii="Symbol" w:hAnsi="Symbol" w:cs="Times New Roman"/>
      </w:rPr>
    </w:lvl>
  </w:abstractNum>
  <w:abstractNum w:abstractNumId="2" w15:restartNumberingAfterBreak="0">
    <w:nsid w:val="00000006"/>
    <w:multiLevelType w:val="singleLevel"/>
    <w:tmpl w:val="00000006"/>
    <w:name w:val="WW8Num6"/>
    <w:lvl w:ilvl="0">
      <w:start w:val="1"/>
      <w:numFmt w:val="bullet"/>
      <w:lvlText w:val=""/>
      <w:lvlJc w:val="left"/>
      <w:pPr>
        <w:tabs>
          <w:tab w:val="num" w:pos="720"/>
        </w:tabs>
      </w:pPr>
      <w:rPr>
        <w:rFonts w:ascii="Symbol" w:hAnsi="Symbol"/>
      </w:rPr>
    </w:lvl>
  </w:abstractNum>
  <w:abstractNum w:abstractNumId="3" w15:restartNumberingAfterBreak="0">
    <w:nsid w:val="08BA7294"/>
    <w:multiLevelType w:val="hybridMultilevel"/>
    <w:tmpl w:val="E6665BD0"/>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4" w15:restartNumberingAfterBreak="0">
    <w:nsid w:val="09301700"/>
    <w:multiLevelType w:val="hybridMultilevel"/>
    <w:tmpl w:val="063A46B6"/>
    <w:lvl w:ilvl="0" w:tplc="04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0BED424C"/>
    <w:multiLevelType w:val="multilevel"/>
    <w:tmpl w:val="EA4AA120"/>
    <w:lvl w:ilvl="0">
      <w:start w:val="4"/>
      <w:numFmt w:val="decimal"/>
      <w:suff w:val="space"/>
      <w:lvlText w:val="%1."/>
      <w:lvlJc w:val="left"/>
      <w:pPr>
        <w:ind w:left="0" w:firstLine="0"/>
      </w:pPr>
      <w:rPr>
        <w:rFonts w:hint="default"/>
      </w:rPr>
    </w:lvl>
    <w:lvl w:ilvl="1">
      <w:start w:val="5"/>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15:restartNumberingAfterBreak="0">
    <w:nsid w:val="0D302E55"/>
    <w:multiLevelType w:val="hybridMultilevel"/>
    <w:tmpl w:val="48206B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03150CA"/>
    <w:multiLevelType w:val="hybridMultilevel"/>
    <w:tmpl w:val="2BCA6D0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11AE7462"/>
    <w:multiLevelType w:val="hybridMultilevel"/>
    <w:tmpl w:val="28C0C06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 w15:restartNumberingAfterBreak="0">
    <w:nsid w:val="131A002B"/>
    <w:multiLevelType w:val="hybridMultilevel"/>
    <w:tmpl w:val="51A2339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17612444"/>
    <w:multiLevelType w:val="multilevel"/>
    <w:tmpl w:val="BC8AA5AE"/>
    <w:lvl w:ilvl="0">
      <w:start w:val="7"/>
      <w:numFmt w:val="decimal"/>
      <w:suff w:val="space"/>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1A6D6D7F"/>
    <w:multiLevelType w:val="hybridMultilevel"/>
    <w:tmpl w:val="E4B699F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1B4602AC"/>
    <w:multiLevelType w:val="hybridMultilevel"/>
    <w:tmpl w:val="8390CA0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3" w15:restartNumberingAfterBreak="0">
    <w:nsid w:val="1C4B1A9B"/>
    <w:multiLevelType w:val="hybridMultilevel"/>
    <w:tmpl w:val="D47C2F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23749D9"/>
    <w:multiLevelType w:val="multilevel"/>
    <w:tmpl w:val="C540BC9C"/>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2257230C"/>
    <w:multiLevelType w:val="hybridMultilevel"/>
    <w:tmpl w:val="681C5BFE"/>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25E44E73"/>
    <w:multiLevelType w:val="hybridMultilevel"/>
    <w:tmpl w:val="9C4222D0"/>
    <w:lvl w:ilvl="0" w:tplc="04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7" w15:restartNumberingAfterBreak="0">
    <w:nsid w:val="2C6E223E"/>
    <w:multiLevelType w:val="hybridMultilevel"/>
    <w:tmpl w:val="C90081BC"/>
    <w:lvl w:ilvl="0" w:tplc="00000005">
      <w:start w:val="1"/>
      <w:numFmt w:val="bullet"/>
      <w:lvlText w:val=""/>
      <w:lvlJc w:val="left"/>
      <w:pPr>
        <w:ind w:left="720" w:hanging="360"/>
      </w:pPr>
      <w:rPr>
        <w:rFonts w:ascii="Symbol" w:hAnsi="Symbol" w:cs="Times New Roman"/>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8" w15:restartNumberingAfterBreak="0">
    <w:nsid w:val="2D6A73B8"/>
    <w:multiLevelType w:val="multilevel"/>
    <w:tmpl w:val="F85202E8"/>
    <w:lvl w:ilvl="0">
      <w:start w:val="3"/>
      <w:numFmt w:val="decimal"/>
      <w:suff w:val="space"/>
      <w:lvlText w:val="%1."/>
      <w:lvlJc w:val="left"/>
      <w:pPr>
        <w:ind w:left="238" w:hanging="238"/>
      </w:pPr>
      <w:rPr>
        <w:rFonts w:hint="default"/>
      </w:rPr>
    </w:lvl>
    <w:lvl w:ilvl="1">
      <w:start w:val="1"/>
      <w:numFmt w:val="decimal"/>
      <w:lvlText w:val="%1.%2."/>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2D9B4296"/>
    <w:multiLevelType w:val="hybridMultilevel"/>
    <w:tmpl w:val="7CB482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66F7A86"/>
    <w:multiLevelType w:val="hybridMultilevel"/>
    <w:tmpl w:val="7BD62C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8247BF4"/>
    <w:multiLevelType w:val="hybridMultilevel"/>
    <w:tmpl w:val="09F20A6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3C914880"/>
    <w:multiLevelType w:val="hybridMultilevel"/>
    <w:tmpl w:val="1B40E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F0C0330"/>
    <w:multiLevelType w:val="multilevel"/>
    <w:tmpl w:val="12FCA56E"/>
    <w:lvl w:ilvl="0">
      <w:start w:val="3"/>
      <w:numFmt w:val="decimal"/>
      <w:lvlText w:val="%1."/>
      <w:lvlJc w:val="left"/>
      <w:pPr>
        <w:ind w:left="0" w:firstLine="0"/>
      </w:pPr>
      <w:rPr>
        <w:rFonts w:hint="default"/>
      </w:rPr>
    </w:lvl>
    <w:lvl w:ilvl="1">
      <w:start w:val="1"/>
      <w:numFmt w:val="decimal"/>
      <w:suff w:val="space"/>
      <w:lvlText w:val="%1.%2."/>
      <w:lvlJc w:val="left"/>
      <w:pPr>
        <w:ind w:left="431" w:hanging="431"/>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4" w15:restartNumberingAfterBreak="0">
    <w:nsid w:val="40094806"/>
    <w:multiLevelType w:val="hybridMultilevel"/>
    <w:tmpl w:val="964EC77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42D22321"/>
    <w:multiLevelType w:val="hybridMultilevel"/>
    <w:tmpl w:val="D51E6E7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6" w15:restartNumberingAfterBreak="0">
    <w:nsid w:val="42D949A0"/>
    <w:multiLevelType w:val="multilevel"/>
    <w:tmpl w:val="FB882492"/>
    <w:lvl w:ilvl="0">
      <w:start w:val="4"/>
      <w:numFmt w:val="decimal"/>
      <w:suff w:val="space"/>
      <w:lvlText w:val="%1."/>
      <w:lvlJc w:val="left"/>
      <w:pPr>
        <w:ind w:left="238" w:hanging="238"/>
      </w:pPr>
      <w:rPr>
        <w:rFonts w:hint="default"/>
      </w:rPr>
    </w:lvl>
    <w:lvl w:ilvl="1">
      <w:start w:val="1"/>
      <w:numFmt w:val="decimal"/>
      <w:suff w:val="space"/>
      <w:lvlText w:val="%1.%2."/>
      <w:lvlJc w:val="left"/>
      <w:pPr>
        <w:ind w:left="431" w:hanging="431"/>
      </w:pPr>
      <w:rPr>
        <w:rFonts w:hint="default"/>
      </w:rPr>
    </w:lvl>
    <w:lvl w:ilvl="2">
      <w:start w:val="1"/>
      <w:numFmt w:val="decimal"/>
      <w:lvlText w:val="%1.%2.%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7" w15:restartNumberingAfterBreak="0">
    <w:nsid w:val="4EDD4108"/>
    <w:multiLevelType w:val="hybridMultilevel"/>
    <w:tmpl w:val="47005410"/>
    <w:lvl w:ilvl="0" w:tplc="04090001">
      <w:start w:val="1"/>
      <w:numFmt w:val="bullet"/>
      <w:lvlText w:val=""/>
      <w:lvlJc w:val="left"/>
      <w:pPr>
        <w:ind w:left="753" w:hanging="360"/>
      </w:pPr>
      <w:rPr>
        <w:rFonts w:ascii="Symbol" w:hAnsi="Symbol" w:hint="default"/>
      </w:rPr>
    </w:lvl>
    <w:lvl w:ilvl="1" w:tplc="04090003" w:tentative="1">
      <w:start w:val="1"/>
      <w:numFmt w:val="bullet"/>
      <w:lvlText w:val="o"/>
      <w:lvlJc w:val="left"/>
      <w:pPr>
        <w:ind w:left="1473" w:hanging="360"/>
      </w:pPr>
      <w:rPr>
        <w:rFonts w:ascii="Courier New" w:hAnsi="Courier New" w:cs="Courier New" w:hint="default"/>
      </w:rPr>
    </w:lvl>
    <w:lvl w:ilvl="2" w:tplc="04090005" w:tentative="1">
      <w:start w:val="1"/>
      <w:numFmt w:val="bullet"/>
      <w:lvlText w:val=""/>
      <w:lvlJc w:val="left"/>
      <w:pPr>
        <w:ind w:left="2193" w:hanging="360"/>
      </w:pPr>
      <w:rPr>
        <w:rFonts w:ascii="Wingdings" w:hAnsi="Wingdings" w:hint="default"/>
      </w:rPr>
    </w:lvl>
    <w:lvl w:ilvl="3" w:tplc="04090001" w:tentative="1">
      <w:start w:val="1"/>
      <w:numFmt w:val="bullet"/>
      <w:lvlText w:val=""/>
      <w:lvlJc w:val="left"/>
      <w:pPr>
        <w:ind w:left="2913" w:hanging="360"/>
      </w:pPr>
      <w:rPr>
        <w:rFonts w:ascii="Symbol" w:hAnsi="Symbol" w:hint="default"/>
      </w:rPr>
    </w:lvl>
    <w:lvl w:ilvl="4" w:tplc="04090003" w:tentative="1">
      <w:start w:val="1"/>
      <w:numFmt w:val="bullet"/>
      <w:lvlText w:val="o"/>
      <w:lvlJc w:val="left"/>
      <w:pPr>
        <w:ind w:left="3633" w:hanging="360"/>
      </w:pPr>
      <w:rPr>
        <w:rFonts w:ascii="Courier New" w:hAnsi="Courier New" w:cs="Courier New" w:hint="default"/>
      </w:rPr>
    </w:lvl>
    <w:lvl w:ilvl="5" w:tplc="04090005" w:tentative="1">
      <w:start w:val="1"/>
      <w:numFmt w:val="bullet"/>
      <w:lvlText w:val=""/>
      <w:lvlJc w:val="left"/>
      <w:pPr>
        <w:ind w:left="4353" w:hanging="360"/>
      </w:pPr>
      <w:rPr>
        <w:rFonts w:ascii="Wingdings" w:hAnsi="Wingdings" w:hint="default"/>
      </w:rPr>
    </w:lvl>
    <w:lvl w:ilvl="6" w:tplc="04090001" w:tentative="1">
      <w:start w:val="1"/>
      <w:numFmt w:val="bullet"/>
      <w:lvlText w:val=""/>
      <w:lvlJc w:val="left"/>
      <w:pPr>
        <w:ind w:left="5073" w:hanging="360"/>
      </w:pPr>
      <w:rPr>
        <w:rFonts w:ascii="Symbol" w:hAnsi="Symbol" w:hint="default"/>
      </w:rPr>
    </w:lvl>
    <w:lvl w:ilvl="7" w:tplc="04090003" w:tentative="1">
      <w:start w:val="1"/>
      <w:numFmt w:val="bullet"/>
      <w:lvlText w:val="o"/>
      <w:lvlJc w:val="left"/>
      <w:pPr>
        <w:ind w:left="5793" w:hanging="360"/>
      </w:pPr>
      <w:rPr>
        <w:rFonts w:ascii="Courier New" w:hAnsi="Courier New" w:cs="Courier New" w:hint="default"/>
      </w:rPr>
    </w:lvl>
    <w:lvl w:ilvl="8" w:tplc="04090005" w:tentative="1">
      <w:start w:val="1"/>
      <w:numFmt w:val="bullet"/>
      <w:lvlText w:val=""/>
      <w:lvlJc w:val="left"/>
      <w:pPr>
        <w:ind w:left="6513" w:hanging="360"/>
      </w:pPr>
      <w:rPr>
        <w:rFonts w:ascii="Wingdings" w:hAnsi="Wingdings" w:hint="default"/>
      </w:rPr>
    </w:lvl>
  </w:abstractNum>
  <w:abstractNum w:abstractNumId="28" w15:restartNumberingAfterBreak="0">
    <w:nsid w:val="500F0A38"/>
    <w:multiLevelType w:val="hybridMultilevel"/>
    <w:tmpl w:val="801EA112"/>
    <w:lvl w:ilvl="0" w:tplc="08090003">
      <w:start w:val="1"/>
      <w:numFmt w:val="bullet"/>
      <w:lvlText w:val="o"/>
      <w:lvlJc w:val="left"/>
      <w:pPr>
        <w:ind w:left="360" w:hanging="360"/>
      </w:pPr>
      <w:rPr>
        <w:rFonts w:ascii="Courier New" w:hAnsi="Courier New" w:cs="Courier New"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5059278F"/>
    <w:multiLevelType w:val="multilevel"/>
    <w:tmpl w:val="DA7A06BC"/>
    <w:lvl w:ilvl="0">
      <w:start w:val="2"/>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15:restartNumberingAfterBreak="0">
    <w:nsid w:val="507B372A"/>
    <w:multiLevelType w:val="hybridMultilevel"/>
    <w:tmpl w:val="1BC24DF4"/>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31" w15:restartNumberingAfterBreak="0">
    <w:nsid w:val="52460C07"/>
    <w:multiLevelType w:val="multilevel"/>
    <w:tmpl w:val="D78A5630"/>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2" w15:restartNumberingAfterBreak="0">
    <w:nsid w:val="55B42511"/>
    <w:multiLevelType w:val="hybridMultilevel"/>
    <w:tmpl w:val="7F685B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614971C6"/>
    <w:multiLevelType w:val="multilevel"/>
    <w:tmpl w:val="CECC2242"/>
    <w:lvl w:ilvl="0">
      <w:start w:val="6"/>
      <w:numFmt w:val="decimal"/>
      <w:suff w:val="space"/>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 w15:restartNumberingAfterBreak="0">
    <w:nsid w:val="64B83611"/>
    <w:multiLevelType w:val="hybridMultilevel"/>
    <w:tmpl w:val="F75E7BCC"/>
    <w:lvl w:ilvl="0" w:tplc="00000005">
      <w:start w:val="1"/>
      <w:numFmt w:val="bullet"/>
      <w:lvlText w:val=""/>
      <w:lvlJc w:val="left"/>
      <w:pPr>
        <w:ind w:left="720" w:hanging="360"/>
      </w:pPr>
      <w:rPr>
        <w:rFonts w:ascii="Symbol" w:hAnsi="Symbol" w:cs="Times New Roman"/>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5" w15:restartNumberingAfterBreak="0">
    <w:nsid w:val="65BE00C5"/>
    <w:multiLevelType w:val="hybridMultilevel"/>
    <w:tmpl w:val="EE0002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C681A94"/>
    <w:multiLevelType w:val="multilevel"/>
    <w:tmpl w:val="FDBE2386"/>
    <w:lvl w:ilvl="0">
      <w:start w:val="1"/>
      <w:numFmt w:val="decimal"/>
      <w:suff w:val="space"/>
      <w:lvlText w:val="%1."/>
      <w:lvlJc w:val="left"/>
      <w:pPr>
        <w:ind w:left="238" w:hanging="238"/>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7" w15:restartNumberingAfterBreak="0">
    <w:nsid w:val="72D23BA2"/>
    <w:multiLevelType w:val="hybridMultilevel"/>
    <w:tmpl w:val="53184D1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8" w15:restartNumberingAfterBreak="0">
    <w:nsid w:val="73FC6797"/>
    <w:multiLevelType w:val="hybridMultilevel"/>
    <w:tmpl w:val="C7546766"/>
    <w:lvl w:ilvl="0" w:tplc="04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9" w15:restartNumberingAfterBreak="0">
    <w:nsid w:val="78854D78"/>
    <w:multiLevelType w:val="hybridMultilevel"/>
    <w:tmpl w:val="93FCAD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A23702C"/>
    <w:multiLevelType w:val="hybridMultilevel"/>
    <w:tmpl w:val="047A04E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C371F5D"/>
    <w:multiLevelType w:val="hybridMultilevel"/>
    <w:tmpl w:val="AF2CAEB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2" w15:restartNumberingAfterBreak="0">
    <w:nsid w:val="7F511FA6"/>
    <w:multiLevelType w:val="hybridMultilevel"/>
    <w:tmpl w:val="9CCE1CF8"/>
    <w:lvl w:ilvl="0" w:tplc="04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3" w15:restartNumberingAfterBreak="0">
    <w:nsid w:val="7FBA6782"/>
    <w:multiLevelType w:val="hybridMultilevel"/>
    <w:tmpl w:val="64209F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11922361">
    <w:abstractNumId w:val="14"/>
  </w:num>
  <w:num w:numId="2" w16cid:durableId="1261374394">
    <w:abstractNumId w:val="36"/>
  </w:num>
  <w:num w:numId="3" w16cid:durableId="2121561291">
    <w:abstractNumId w:val="18"/>
  </w:num>
  <w:num w:numId="4" w16cid:durableId="1909800781">
    <w:abstractNumId w:val="23"/>
  </w:num>
  <w:num w:numId="5" w16cid:durableId="825515272">
    <w:abstractNumId w:val="26"/>
  </w:num>
  <w:num w:numId="6" w16cid:durableId="8458850">
    <w:abstractNumId w:val="31"/>
  </w:num>
  <w:num w:numId="7" w16cid:durableId="1640376189">
    <w:abstractNumId w:val="1"/>
  </w:num>
  <w:num w:numId="8" w16cid:durableId="1156187951">
    <w:abstractNumId w:val="22"/>
  </w:num>
  <w:num w:numId="9" w16cid:durableId="1928927862">
    <w:abstractNumId w:val="43"/>
  </w:num>
  <w:num w:numId="10" w16cid:durableId="1327395260">
    <w:abstractNumId w:val="29"/>
  </w:num>
  <w:num w:numId="11" w16cid:durableId="575826501">
    <w:abstractNumId w:val="12"/>
  </w:num>
  <w:num w:numId="12" w16cid:durableId="859200221">
    <w:abstractNumId w:val="41"/>
  </w:num>
  <w:num w:numId="13" w16cid:durableId="1378237244">
    <w:abstractNumId w:val="8"/>
  </w:num>
  <w:num w:numId="14" w16cid:durableId="1806964027">
    <w:abstractNumId w:val="34"/>
  </w:num>
  <w:num w:numId="15" w16cid:durableId="1118449994">
    <w:abstractNumId w:val="17"/>
  </w:num>
  <w:num w:numId="16" w16cid:durableId="1541475967">
    <w:abstractNumId w:val="15"/>
  </w:num>
  <w:num w:numId="17" w16cid:durableId="2071345047">
    <w:abstractNumId w:val="37"/>
  </w:num>
  <w:num w:numId="18" w16cid:durableId="415826331">
    <w:abstractNumId w:val="35"/>
  </w:num>
  <w:num w:numId="19" w16cid:durableId="1983538299">
    <w:abstractNumId w:val="25"/>
  </w:num>
  <w:num w:numId="20" w16cid:durableId="826094262">
    <w:abstractNumId w:val="19"/>
  </w:num>
  <w:num w:numId="21" w16cid:durableId="1989900468">
    <w:abstractNumId w:val="33"/>
  </w:num>
  <w:num w:numId="22" w16cid:durableId="261038065">
    <w:abstractNumId w:val="10"/>
  </w:num>
  <w:num w:numId="23" w16cid:durableId="1327321854">
    <w:abstractNumId w:val="13"/>
  </w:num>
  <w:num w:numId="24" w16cid:durableId="1572502012">
    <w:abstractNumId w:val="39"/>
  </w:num>
  <w:num w:numId="25" w16cid:durableId="1533496741">
    <w:abstractNumId w:val="11"/>
  </w:num>
  <w:num w:numId="26" w16cid:durableId="435904334">
    <w:abstractNumId w:val="7"/>
  </w:num>
  <w:num w:numId="27" w16cid:durableId="1648782860">
    <w:abstractNumId w:val="5"/>
  </w:num>
  <w:num w:numId="28" w16cid:durableId="314067984">
    <w:abstractNumId w:val="24"/>
  </w:num>
  <w:num w:numId="29" w16cid:durableId="1420327944">
    <w:abstractNumId w:val="3"/>
  </w:num>
  <w:num w:numId="30" w16cid:durableId="878668146">
    <w:abstractNumId w:val="6"/>
  </w:num>
  <w:num w:numId="31" w16cid:durableId="1333220637">
    <w:abstractNumId w:val="9"/>
  </w:num>
  <w:num w:numId="32" w16cid:durableId="293409000">
    <w:abstractNumId w:val="28"/>
  </w:num>
  <w:num w:numId="33" w16cid:durableId="66000476">
    <w:abstractNumId w:val="40"/>
  </w:num>
  <w:num w:numId="34" w16cid:durableId="2117172099">
    <w:abstractNumId w:val="0"/>
  </w:num>
  <w:num w:numId="35" w16cid:durableId="1602879689">
    <w:abstractNumId w:val="32"/>
  </w:num>
  <w:num w:numId="36" w16cid:durableId="1692536106">
    <w:abstractNumId w:val="20"/>
  </w:num>
  <w:num w:numId="37" w16cid:durableId="2061830349">
    <w:abstractNumId w:val="27"/>
  </w:num>
  <w:num w:numId="38" w16cid:durableId="794252421">
    <w:abstractNumId w:val="21"/>
  </w:num>
  <w:num w:numId="39" w16cid:durableId="1725520780">
    <w:abstractNumId w:val="30"/>
  </w:num>
  <w:num w:numId="40" w16cid:durableId="473261349">
    <w:abstractNumId w:val="42"/>
  </w:num>
  <w:num w:numId="41" w16cid:durableId="151678859">
    <w:abstractNumId w:val="4"/>
  </w:num>
  <w:num w:numId="42" w16cid:durableId="431513388">
    <w:abstractNumId w:val="38"/>
  </w:num>
  <w:num w:numId="43" w16cid:durableId="232202199">
    <w:abstractNumId w:val="16"/>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characterSpacingControl w:val="doNotCompress"/>
  <w:hdrShapeDefaults>
    <o:shapedefaults v:ext="edit" spidmax="2058"/>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6216A5"/>
    <w:rsid w:val="00000197"/>
    <w:rsid w:val="00003294"/>
    <w:rsid w:val="000040AA"/>
    <w:rsid w:val="000073A3"/>
    <w:rsid w:val="00013196"/>
    <w:rsid w:val="00013582"/>
    <w:rsid w:val="0001524A"/>
    <w:rsid w:val="00023FE0"/>
    <w:rsid w:val="0003050F"/>
    <w:rsid w:val="000305B8"/>
    <w:rsid w:val="000331F5"/>
    <w:rsid w:val="00033EB5"/>
    <w:rsid w:val="0003779D"/>
    <w:rsid w:val="0004251A"/>
    <w:rsid w:val="0005622D"/>
    <w:rsid w:val="00060E61"/>
    <w:rsid w:val="000730DC"/>
    <w:rsid w:val="00075142"/>
    <w:rsid w:val="000804D2"/>
    <w:rsid w:val="00081FB4"/>
    <w:rsid w:val="00082400"/>
    <w:rsid w:val="000845F1"/>
    <w:rsid w:val="00091C7A"/>
    <w:rsid w:val="000A11D6"/>
    <w:rsid w:val="000A19A0"/>
    <w:rsid w:val="000A5CD8"/>
    <w:rsid w:val="000B158A"/>
    <w:rsid w:val="000C4A49"/>
    <w:rsid w:val="000C5428"/>
    <w:rsid w:val="000D03F7"/>
    <w:rsid w:val="000D5AFD"/>
    <w:rsid w:val="000E0667"/>
    <w:rsid w:val="000E0DB6"/>
    <w:rsid w:val="000E110A"/>
    <w:rsid w:val="000E238F"/>
    <w:rsid w:val="000E3D7F"/>
    <w:rsid w:val="000E547C"/>
    <w:rsid w:val="000E65BE"/>
    <w:rsid w:val="000E7917"/>
    <w:rsid w:val="000F15E3"/>
    <w:rsid w:val="000F4A63"/>
    <w:rsid w:val="000F6C41"/>
    <w:rsid w:val="001075A0"/>
    <w:rsid w:val="00107691"/>
    <w:rsid w:val="00107E33"/>
    <w:rsid w:val="00113A59"/>
    <w:rsid w:val="00117400"/>
    <w:rsid w:val="00132103"/>
    <w:rsid w:val="00140449"/>
    <w:rsid w:val="0014328D"/>
    <w:rsid w:val="00153D81"/>
    <w:rsid w:val="00163489"/>
    <w:rsid w:val="00176490"/>
    <w:rsid w:val="00177DD6"/>
    <w:rsid w:val="00196710"/>
    <w:rsid w:val="001A6840"/>
    <w:rsid w:val="001A7735"/>
    <w:rsid w:val="001B70A3"/>
    <w:rsid w:val="001C12EE"/>
    <w:rsid w:val="001C4729"/>
    <w:rsid w:val="001C7300"/>
    <w:rsid w:val="001D39E0"/>
    <w:rsid w:val="001D7E61"/>
    <w:rsid w:val="001E100D"/>
    <w:rsid w:val="001E3E73"/>
    <w:rsid w:val="001E7CEF"/>
    <w:rsid w:val="001F4436"/>
    <w:rsid w:val="001F6218"/>
    <w:rsid w:val="001F678D"/>
    <w:rsid w:val="001F7202"/>
    <w:rsid w:val="0021081B"/>
    <w:rsid w:val="0021089F"/>
    <w:rsid w:val="00211D43"/>
    <w:rsid w:val="00211E6D"/>
    <w:rsid w:val="002164A9"/>
    <w:rsid w:val="00230AF7"/>
    <w:rsid w:val="00230B11"/>
    <w:rsid w:val="00233D79"/>
    <w:rsid w:val="00236807"/>
    <w:rsid w:val="002404F1"/>
    <w:rsid w:val="00243D1B"/>
    <w:rsid w:val="00243F9B"/>
    <w:rsid w:val="002456D7"/>
    <w:rsid w:val="00246FF9"/>
    <w:rsid w:val="00250BFA"/>
    <w:rsid w:val="00251203"/>
    <w:rsid w:val="0025366A"/>
    <w:rsid w:val="002542CE"/>
    <w:rsid w:val="00255B31"/>
    <w:rsid w:val="00260C22"/>
    <w:rsid w:val="002648B0"/>
    <w:rsid w:val="00267980"/>
    <w:rsid w:val="00270118"/>
    <w:rsid w:val="002716CC"/>
    <w:rsid w:val="00272190"/>
    <w:rsid w:val="00280F24"/>
    <w:rsid w:val="00281065"/>
    <w:rsid w:val="00284DFF"/>
    <w:rsid w:val="00287189"/>
    <w:rsid w:val="002878D4"/>
    <w:rsid w:val="0029439E"/>
    <w:rsid w:val="00296B78"/>
    <w:rsid w:val="002A33E2"/>
    <w:rsid w:val="002B5802"/>
    <w:rsid w:val="002C75B9"/>
    <w:rsid w:val="002D1588"/>
    <w:rsid w:val="002D1920"/>
    <w:rsid w:val="002D5B17"/>
    <w:rsid w:val="002D791A"/>
    <w:rsid w:val="002E448D"/>
    <w:rsid w:val="002E6756"/>
    <w:rsid w:val="002F2435"/>
    <w:rsid w:val="002F36D8"/>
    <w:rsid w:val="002F5111"/>
    <w:rsid w:val="002F539A"/>
    <w:rsid w:val="00302B95"/>
    <w:rsid w:val="0030738E"/>
    <w:rsid w:val="00307A65"/>
    <w:rsid w:val="00311156"/>
    <w:rsid w:val="00315248"/>
    <w:rsid w:val="0031611C"/>
    <w:rsid w:val="00321A63"/>
    <w:rsid w:val="00332536"/>
    <w:rsid w:val="00332884"/>
    <w:rsid w:val="00333314"/>
    <w:rsid w:val="00333745"/>
    <w:rsid w:val="00337C53"/>
    <w:rsid w:val="00340417"/>
    <w:rsid w:val="00340B85"/>
    <w:rsid w:val="00340E8D"/>
    <w:rsid w:val="00342367"/>
    <w:rsid w:val="00345339"/>
    <w:rsid w:val="0035453D"/>
    <w:rsid w:val="00355CDC"/>
    <w:rsid w:val="0035769A"/>
    <w:rsid w:val="00361B84"/>
    <w:rsid w:val="00366837"/>
    <w:rsid w:val="00373B7C"/>
    <w:rsid w:val="003766AC"/>
    <w:rsid w:val="003821A1"/>
    <w:rsid w:val="00384A47"/>
    <w:rsid w:val="00384B54"/>
    <w:rsid w:val="00386107"/>
    <w:rsid w:val="00387105"/>
    <w:rsid w:val="00391CE9"/>
    <w:rsid w:val="0039223A"/>
    <w:rsid w:val="00392E4D"/>
    <w:rsid w:val="0039498A"/>
    <w:rsid w:val="003A0507"/>
    <w:rsid w:val="003A1611"/>
    <w:rsid w:val="003B34D6"/>
    <w:rsid w:val="003C2C99"/>
    <w:rsid w:val="003C38E4"/>
    <w:rsid w:val="003C7565"/>
    <w:rsid w:val="003D02E6"/>
    <w:rsid w:val="003D51C9"/>
    <w:rsid w:val="003E15E7"/>
    <w:rsid w:val="003E1C49"/>
    <w:rsid w:val="003E39CD"/>
    <w:rsid w:val="003E6BA7"/>
    <w:rsid w:val="003E7145"/>
    <w:rsid w:val="003F0867"/>
    <w:rsid w:val="003F0AE3"/>
    <w:rsid w:val="003F0D93"/>
    <w:rsid w:val="003F1130"/>
    <w:rsid w:val="003F1B68"/>
    <w:rsid w:val="003F30A9"/>
    <w:rsid w:val="003F4661"/>
    <w:rsid w:val="003F5D4E"/>
    <w:rsid w:val="00400CB9"/>
    <w:rsid w:val="0041052A"/>
    <w:rsid w:val="00417068"/>
    <w:rsid w:val="00423004"/>
    <w:rsid w:val="0042397E"/>
    <w:rsid w:val="00425D24"/>
    <w:rsid w:val="0043072F"/>
    <w:rsid w:val="00430B97"/>
    <w:rsid w:val="00433D24"/>
    <w:rsid w:val="004347CC"/>
    <w:rsid w:val="00437FAD"/>
    <w:rsid w:val="004423B2"/>
    <w:rsid w:val="0044296C"/>
    <w:rsid w:val="00446389"/>
    <w:rsid w:val="00451C33"/>
    <w:rsid w:val="00457545"/>
    <w:rsid w:val="0046009C"/>
    <w:rsid w:val="0046034F"/>
    <w:rsid w:val="00474DDD"/>
    <w:rsid w:val="004800E6"/>
    <w:rsid w:val="00480553"/>
    <w:rsid w:val="004904EA"/>
    <w:rsid w:val="00491F3E"/>
    <w:rsid w:val="004A2FB0"/>
    <w:rsid w:val="004A7C34"/>
    <w:rsid w:val="004B1C8E"/>
    <w:rsid w:val="004B1FCA"/>
    <w:rsid w:val="004B2CF1"/>
    <w:rsid w:val="004B4B03"/>
    <w:rsid w:val="004B5222"/>
    <w:rsid w:val="004C0406"/>
    <w:rsid w:val="004C4440"/>
    <w:rsid w:val="004C5BF5"/>
    <w:rsid w:val="004C6B55"/>
    <w:rsid w:val="004D04B5"/>
    <w:rsid w:val="004D410B"/>
    <w:rsid w:val="004D6C3F"/>
    <w:rsid w:val="004E32D7"/>
    <w:rsid w:val="004E3940"/>
    <w:rsid w:val="004E7B95"/>
    <w:rsid w:val="004F5EE3"/>
    <w:rsid w:val="00502176"/>
    <w:rsid w:val="00507B6B"/>
    <w:rsid w:val="00514416"/>
    <w:rsid w:val="00517629"/>
    <w:rsid w:val="005176DD"/>
    <w:rsid w:val="00517767"/>
    <w:rsid w:val="00525BC2"/>
    <w:rsid w:val="00530FDB"/>
    <w:rsid w:val="005405F4"/>
    <w:rsid w:val="00540F05"/>
    <w:rsid w:val="00556714"/>
    <w:rsid w:val="005572E7"/>
    <w:rsid w:val="00566AF8"/>
    <w:rsid w:val="00567710"/>
    <w:rsid w:val="0058110A"/>
    <w:rsid w:val="00583A0E"/>
    <w:rsid w:val="00594D6C"/>
    <w:rsid w:val="00596B14"/>
    <w:rsid w:val="005A1754"/>
    <w:rsid w:val="005A4F14"/>
    <w:rsid w:val="005B0F8C"/>
    <w:rsid w:val="005B4210"/>
    <w:rsid w:val="005B433D"/>
    <w:rsid w:val="005B6A68"/>
    <w:rsid w:val="005C0D7C"/>
    <w:rsid w:val="005C17B4"/>
    <w:rsid w:val="005C48D8"/>
    <w:rsid w:val="005C5C65"/>
    <w:rsid w:val="005D6FF4"/>
    <w:rsid w:val="005E04D1"/>
    <w:rsid w:val="005E3AD9"/>
    <w:rsid w:val="005E485C"/>
    <w:rsid w:val="005E7CAB"/>
    <w:rsid w:val="005F1573"/>
    <w:rsid w:val="005F2DF9"/>
    <w:rsid w:val="005F3999"/>
    <w:rsid w:val="005F3FB5"/>
    <w:rsid w:val="006027B9"/>
    <w:rsid w:val="0060422D"/>
    <w:rsid w:val="00605568"/>
    <w:rsid w:val="00607E60"/>
    <w:rsid w:val="00612758"/>
    <w:rsid w:val="0061781C"/>
    <w:rsid w:val="006216A5"/>
    <w:rsid w:val="00621FFA"/>
    <w:rsid w:val="00624EE3"/>
    <w:rsid w:val="0062665A"/>
    <w:rsid w:val="006329BD"/>
    <w:rsid w:val="006373AB"/>
    <w:rsid w:val="00644440"/>
    <w:rsid w:val="0064449E"/>
    <w:rsid w:val="00647783"/>
    <w:rsid w:val="00653EA9"/>
    <w:rsid w:val="00663304"/>
    <w:rsid w:val="0067132C"/>
    <w:rsid w:val="00671C64"/>
    <w:rsid w:val="006821E3"/>
    <w:rsid w:val="006826CD"/>
    <w:rsid w:val="0069251F"/>
    <w:rsid w:val="00692927"/>
    <w:rsid w:val="006945AF"/>
    <w:rsid w:val="00696F42"/>
    <w:rsid w:val="006A1AA4"/>
    <w:rsid w:val="006A2CBB"/>
    <w:rsid w:val="006A4111"/>
    <w:rsid w:val="006A76C7"/>
    <w:rsid w:val="006B326A"/>
    <w:rsid w:val="006B548F"/>
    <w:rsid w:val="006C19B1"/>
    <w:rsid w:val="006C3492"/>
    <w:rsid w:val="006E1445"/>
    <w:rsid w:val="006E3CFA"/>
    <w:rsid w:val="006E430B"/>
    <w:rsid w:val="006E53B3"/>
    <w:rsid w:val="006E5D9E"/>
    <w:rsid w:val="006E7589"/>
    <w:rsid w:val="006F3E7E"/>
    <w:rsid w:val="006F3FD4"/>
    <w:rsid w:val="006F47A9"/>
    <w:rsid w:val="006F59C2"/>
    <w:rsid w:val="006F6E2F"/>
    <w:rsid w:val="006F706F"/>
    <w:rsid w:val="00705C8F"/>
    <w:rsid w:val="007074D4"/>
    <w:rsid w:val="007115AD"/>
    <w:rsid w:val="007138FC"/>
    <w:rsid w:val="00723347"/>
    <w:rsid w:val="00734C8F"/>
    <w:rsid w:val="007363B8"/>
    <w:rsid w:val="00737B23"/>
    <w:rsid w:val="00743863"/>
    <w:rsid w:val="00746552"/>
    <w:rsid w:val="00746DC8"/>
    <w:rsid w:val="007510A4"/>
    <w:rsid w:val="0075189E"/>
    <w:rsid w:val="00751ECE"/>
    <w:rsid w:val="007654F5"/>
    <w:rsid w:val="0077262F"/>
    <w:rsid w:val="0077586D"/>
    <w:rsid w:val="0077720C"/>
    <w:rsid w:val="00777455"/>
    <w:rsid w:val="00780CFB"/>
    <w:rsid w:val="00784A4A"/>
    <w:rsid w:val="007876CB"/>
    <w:rsid w:val="007909D3"/>
    <w:rsid w:val="00791F2A"/>
    <w:rsid w:val="007932AE"/>
    <w:rsid w:val="00793736"/>
    <w:rsid w:val="007956E5"/>
    <w:rsid w:val="00796819"/>
    <w:rsid w:val="007A0444"/>
    <w:rsid w:val="007A04CF"/>
    <w:rsid w:val="007B3A88"/>
    <w:rsid w:val="007B6E38"/>
    <w:rsid w:val="007C0233"/>
    <w:rsid w:val="007C1C0D"/>
    <w:rsid w:val="007C51CA"/>
    <w:rsid w:val="007D141D"/>
    <w:rsid w:val="007D6E72"/>
    <w:rsid w:val="007E44E0"/>
    <w:rsid w:val="007E5E6A"/>
    <w:rsid w:val="007E6D3A"/>
    <w:rsid w:val="007F28A6"/>
    <w:rsid w:val="007F7E14"/>
    <w:rsid w:val="00821AC1"/>
    <w:rsid w:val="00822CFA"/>
    <w:rsid w:val="00827A69"/>
    <w:rsid w:val="00830C13"/>
    <w:rsid w:val="00830E44"/>
    <w:rsid w:val="00830FC2"/>
    <w:rsid w:val="00831741"/>
    <w:rsid w:val="00831DF0"/>
    <w:rsid w:val="008320A0"/>
    <w:rsid w:val="008374FD"/>
    <w:rsid w:val="00841B74"/>
    <w:rsid w:val="00844FA4"/>
    <w:rsid w:val="0084613D"/>
    <w:rsid w:val="00847F4F"/>
    <w:rsid w:val="008542CF"/>
    <w:rsid w:val="008545A1"/>
    <w:rsid w:val="00854A20"/>
    <w:rsid w:val="008569F0"/>
    <w:rsid w:val="00857B0D"/>
    <w:rsid w:val="00863472"/>
    <w:rsid w:val="00864555"/>
    <w:rsid w:val="008702D4"/>
    <w:rsid w:val="00877EB0"/>
    <w:rsid w:val="00880A79"/>
    <w:rsid w:val="00881260"/>
    <w:rsid w:val="008812B4"/>
    <w:rsid w:val="0088348C"/>
    <w:rsid w:val="00883536"/>
    <w:rsid w:val="00891689"/>
    <w:rsid w:val="008A45CF"/>
    <w:rsid w:val="008A7521"/>
    <w:rsid w:val="008B026C"/>
    <w:rsid w:val="008B4767"/>
    <w:rsid w:val="008B4E6F"/>
    <w:rsid w:val="008B61C9"/>
    <w:rsid w:val="008B61DA"/>
    <w:rsid w:val="008C0F0E"/>
    <w:rsid w:val="008C69A9"/>
    <w:rsid w:val="008E241E"/>
    <w:rsid w:val="008E471F"/>
    <w:rsid w:val="008E6E78"/>
    <w:rsid w:val="008F12E4"/>
    <w:rsid w:val="008F1406"/>
    <w:rsid w:val="008F4123"/>
    <w:rsid w:val="008F4BAB"/>
    <w:rsid w:val="008F6BEF"/>
    <w:rsid w:val="008F79FF"/>
    <w:rsid w:val="00901052"/>
    <w:rsid w:val="00910538"/>
    <w:rsid w:val="009159C3"/>
    <w:rsid w:val="009177FD"/>
    <w:rsid w:val="00925003"/>
    <w:rsid w:val="00925D57"/>
    <w:rsid w:val="00926114"/>
    <w:rsid w:val="009264D0"/>
    <w:rsid w:val="00926C28"/>
    <w:rsid w:val="009332E7"/>
    <w:rsid w:val="0093481C"/>
    <w:rsid w:val="00934B61"/>
    <w:rsid w:val="00934CBC"/>
    <w:rsid w:val="009405C9"/>
    <w:rsid w:val="00942232"/>
    <w:rsid w:val="0094451F"/>
    <w:rsid w:val="00945979"/>
    <w:rsid w:val="00947D04"/>
    <w:rsid w:val="00951221"/>
    <w:rsid w:val="00951F8B"/>
    <w:rsid w:val="00961D35"/>
    <w:rsid w:val="0096613C"/>
    <w:rsid w:val="009669B9"/>
    <w:rsid w:val="009676EC"/>
    <w:rsid w:val="00970AAB"/>
    <w:rsid w:val="009713CC"/>
    <w:rsid w:val="00971861"/>
    <w:rsid w:val="00977472"/>
    <w:rsid w:val="00984070"/>
    <w:rsid w:val="0098641A"/>
    <w:rsid w:val="00987632"/>
    <w:rsid w:val="009904A3"/>
    <w:rsid w:val="0099172D"/>
    <w:rsid w:val="009936CD"/>
    <w:rsid w:val="00997BFC"/>
    <w:rsid w:val="009A1E93"/>
    <w:rsid w:val="009A6134"/>
    <w:rsid w:val="009B1F8B"/>
    <w:rsid w:val="009B6181"/>
    <w:rsid w:val="009C04D9"/>
    <w:rsid w:val="009C413E"/>
    <w:rsid w:val="009C5B78"/>
    <w:rsid w:val="009D43D6"/>
    <w:rsid w:val="009D64FA"/>
    <w:rsid w:val="009D7339"/>
    <w:rsid w:val="009F05D0"/>
    <w:rsid w:val="009F44ED"/>
    <w:rsid w:val="009F6994"/>
    <w:rsid w:val="00A049AA"/>
    <w:rsid w:val="00A07EED"/>
    <w:rsid w:val="00A14064"/>
    <w:rsid w:val="00A1457B"/>
    <w:rsid w:val="00A14929"/>
    <w:rsid w:val="00A16930"/>
    <w:rsid w:val="00A25BBF"/>
    <w:rsid w:val="00A346E1"/>
    <w:rsid w:val="00A413E7"/>
    <w:rsid w:val="00A45C11"/>
    <w:rsid w:val="00A5336E"/>
    <w:rsid w:val="00A56982"/>
    <w:rsid w:val="00A572A1"/>
    <w:rsid w:val="00A643B9"/>
    <w:rsid w:val="00A650A6"/>
    <w:rsid w:val="00A721BA"/>
    <w:rsid w:val="00A74C59"/>
    <w:rsid w:val="00A74F74"/>
    <w:rsid w:val="00A76E86"/>
    <w:rsid w:val="00A85972"/>
    <w:rsid w:val="00A942CB"/>
    <w:rsid w:val="00A95812"/>
    <w:rsid w:val="00A96D5E"/>
    <w:rsid w:val="00AA4161"/>
    <w:rsid w:val="00AA496B"/>
    <w:rsid w:val="00AA5B2D"/>
    <w:rsid w:val="00AA7041"/>
    <w:rsid w:val="00AB6161"/>
    <w:rsid w:val="00AB6379"/>
    <w:rsid w:val="00AB7483"/>
    <w:rsid w:val="00AC06BF"/>
    <w:rsid w:val="00AC2F9A"/>
    <w:rsid w:val="00AC3905"/>
    <w:rsid w:val="00AC3FFD"/>
    <w:rsid w:val="00AC4DE0"/>
    <w:rsid w:val="00AD1A87"/>
    <w:rsid w:val="00AD220C"/>
    <w:rsid w:val="00AD471D"/>
    <w:rsid w:val="00AD4EA5"/>
    <w:rsid w:val="00AD6C71"/>
    <w:rsid w:val="00AD75D3"/>
    <w:rsid w:val="00AE454A"/>
    <w:rsid w:val="00AE45EF"/>
    <w:rsid w:val="00AE5C80"/>
    <w:rsid w:val="00AF0DD8"/>
    <w:rsid w:val="00AF139C"/>
    <w:rsid w:val="00AF6334"/>
    <w:rsid w:val="00B03BE6"/>
    <w:rsid w:val="00B05D6A"/>
    <w:rsid w:val="00B06088"/>
    <w:rsid w:val="00B1393D"/>
    <w:rsid w:val="00B15F09"/>
    <w:rsid w:val="00B20FE5"/>
    <w:rsid w:val="00B26CEA"/>
    <w:rsid w:val="00B300D9"/>
    <w:rsid w:val="00B344CA"/>
    <w:rsid w:val="00B408B4"/>
    <w:rsid w:val="00B418A3"/>
    <w:rsid w:val="00B45DE5"/>
    <w:rsid w:val="00B46F9C"/>
    <w:rsid w:val="00B51C3F"/>
    <w:rsid w:val="00B61360"/>
    <w:rsid w:val="00B837BA"/>
    <w:rsid w:val="00B837BF"/>
    <w:rsid w:val="00B83F14"/>
    <w:rsid w:val="00B85E0C"/>
    <w:rsid w:val="00B87324"/>
    <w:rsid w:val="00B95F32"/>
    <w:rsid w:val="00BA12DC"/>
    <w:rsid w:val="00BA218D"/>
    <w:rsid w:val="00BA3569"/>
    <w:rsid w:val="00BA4925"/>
    <w:rsid w:val="00BB0A51"/>
    <w:rsid w:val="00BB3204"/>
    <w:rsid w:val="00BB6E22"/>
    <w:rsid w:val="00BB6F8F"/>
    <w:rsid w:val="00BC0D21"/>
    <w:rsid w:val="00BC68AE"/>
    <w:rsid w:val="00BD6CEB"/>
    <w:rsid w:val="00BE0A95"/>
    <w:rsid w:val="00BE37A7"/>
    <w:rsid w:val="00BE41E7"/>
    <w:rsid w:val="00BE63B9"/>
    <w:rsid w:val="00BF42A9"/>
    <w:rsid w:val="00BF5712"/>
    <w:rsid w:val="00BF5AE1"/>
    <w:rsid w:val="00C043B3"/>
    <w:rsid w:val="00C0533D"/>
    <w:rsid w:val="00C12C85"/>
    <w:rsid w:val="00C136FF"/>
    <w:rsid w:val="00C14331"/>
    <w:rsid w:val="00C23689"/>
    <w:rsid w:val="00C23A34"/>
    <w:rsid w:val="00C25A77"/>
    <w:rsid w:val="00C3523A"/>
    <w:rsid w:val="00C500CB"/>
    <w:rsid w:val="00C5572D"/>
    <w:rsid w:val="00C60271"/>
    <w:rsid w:val="00C663F7"/>
    <w:rsid w:val="00C71586"/>
    <w:rsid w:val="00C75571"/>
    <w:rsid w:val="00C75A35"/>
    <w:rsid w:val="00C779D6"/>
    <w:rsid w:val="00C86DC4"/>
    <w:rsid w:val="00C87498"/>
    <w:rsid w:val="00C914B5"/>
    <w:rsid w:val="00C9254B"/>
    <w:rsid w:val="00C94507"/>
    <w:rsid w:val="00C968B3"/>
    <w:rsid w:val="00CA1DFE"/>
    <w:rsid w:val="00CB7249"/>
    <w:rsid w:val="00CC2A23"/>
    <w:rsid w:val="00CC4348"/>
    <w:rsid w:val="00CD09EE"/>
    <w:rsid w:val="00CD15C4"/>
    <w:rsid w:val="00CE7B6A"/>
    <w:rsid w:val="00CF6FB2"/>
    <w:rsid w:val="00CF73E1"/>
    <w:rsid w:val="00CF7D1A"/>
    <w:rsid w:val="00D04028"/>
    <w:rsid w:val="00D143E1"/>
    <w:rsid w:val="00D16D88"/>
    <w:rsid w:val="00D17516"/>
    <w:rsid w:val="00D22E06"/>
    <w:rsid w:val="00D24563"/>
    <w:rsid w:val="00D25B22"/>
    <w:rsid w:val="00D312FA"/>
    <w:rsid w:val="00D323C0"/>
    <w:rsid w:val="00D37266"/>
    <w:rsid w:val="00D375C8"/>
    <w:rsid w:val="00D44D15"/>
    <w:rsid w:val="00D453FC"/>
    <w:rsid w:val="00D4742B"/>
    <w:rsid w:val="00D52709"/>
    <w:rsid w:val="00D53489"/>
    <w:rsid w:val="00D5570F"/>
    <w:rsid w:val="00D57AB2"/>
    <w:rsid w:val="00D63F9A"/>
    <w:rsid w:val="00D702A9"/>
    <w:rsid w:val="00D71E78"/>
    <w:rsid w:val="00D8126F"/>
    <w:rsid w:val="00D83527"/>
    <w:rsid w:val="00D83D15"/>
    <w:rsid w:val="00D923EA"/>
    <w:rsid w:val="00D95004"/>
    <w:rsid w:val="00DB5858"/>
    <w:rsid w:val="00DC300F"/>
    <w:rsid w:val="00DC6457"/>
    <w:rsid w:val="00DD02A4"/>
    <w:rsid w:val="00DD0A1F"/>
    <w:rsid w:val="00DD2104"/>
    <w:rsid w:val="00DD319A"/>
    <w:rsid w:val="00DE0DC4"/>
    <w:rsid w:val="00DE117A"/>
    <w:rsid w:val="00DE3890"/>
    <w:rsid w:val="00DE5BE2"/>
    <w:rsid w:val="00DE70DC"/>
    <w:rsid w:val="00DF4078"/>
    <w:rsid w:val="00E00ED7"/>
    <w:rsid w:val="00E12C84"/>
    <w:rsid w:val="00E13169"/>
    <w:rsid w:val="00E15CE3"/>
    <w:rsid w:val="00E16AF9"/>
    <w:rsid w:val="00E200DE"/>
    <w:rsid w:val="00E2594D"/>
    <w:rsid w:val="00E31357"/>
    <w:rsid w:val="00E36630"/>
    <w:rsid w:val="00E45029"/>
    <w:rsid w:val="00E50C10"/>
    <w:rsid w:val="00E52C13"/>
    <w:rsid w:val="00E53E4B"/>
    <w:rsid w:val="00E579FD"/>
    <w:rsid w:val="00E7019E"/>
    <w:rsid w:val="00E71328"/>
    <w:rsid w:val="00E76C9A"/>
    <w:rsid w:val="00E80321"/>
    <w:rsid w:val="00E81250"/>
    <w:rsid w:val="00E8151E"/>
    <w:rsid w:val="00E84EF0"/>
    <w:rsid w:val="00E9017D"/>
    <w:rsid w:val="00E90F6E"/>
    <w:rsid w:val="00E92B50"/>
    <w:rsid w:val="00E930A2"/>
    <w:rsid w:val="00E94EAB"/>
    <w:rsid w:val="00EA1B17"/>
    <w:rsid w:val="00EA26C3"/>
    <w:rsid w:val="00EA4483"/>
    <w:rsid w:val="00EA51F9"/>
    <w:rsid w:val="00EA58D1"/>
    <w:rsid w:val="00EA6D5E"/>
    <w:rsid w:val="00EC064F"/>
    <w:rsid w:val="00EC47E2"/>
    <w:rsid w:val="00ED37CB"/>
    <w:rsid w:val="00ED402C"/>
    <w:rsid w:val="00ED4AB3"/>
    <w:rsid w:val="00ED585C"/>
    <w:rsid w:val="00ED5F3E"/>
    <w:rsid w:val="00ED64F1"/>
    <w:rsid w:val="00EE203C"/>
    <w:rsid w:val="00EE384C"/>
    <w:rsid w:val="00EE4330"/>
    <w:rsid w:val="00EE49B3"/>
    <w:rsid w:val="00EE541F"/>
    <w:rsid w:val="00EE5920"/>
    <w:rsid w:val="00EF01E1"/>
    <w:rsid w:val="00EF079E"/>
    <w:rsid w:val="00EF1765"/>
    <w:rsid w:val="00EF63E4"/>
    <w:rsid w:val="00F06850"/>
    <w:rsid w:val="00F06F0A"/>
    <w:rsid w:val="00F16204"/>
    <w:rsid w:val="00F170EF"/>
    <w:rsid w:val="00F23587"/>
    <w:rsid w:val="00F34F91"/>
    <w:rsid w:val="00F4035B"/>
    <w:rsid w:val="00F40EF1"/>
    <w:rsid w:val="00F42876"/>
    <w:rsid w:val="00F47EF6"/>
    <w:rsid w:val="00F5053A"/>
    <w:rsid w:val="00F512B9"/>
    <w:rsid w:val="00F527EA"/>
    <w:rsid w:val="00F54685"/>
    <w:rsid w:val="00F60C26"/>
    <w:rsid w:val="00F62BC0"/>
    <w:rsid w:val="00F73185"/>
    <w:rsid w:val="00F75641"/>
    <w:rsid w:val="00F75955"/>
    <w:rsid w:val="00F76605"/>
    <w:rsid w:val="00F84451"/>
    <w:rsid w:val="00F91B4B"/>
    <w:rsid w:val="00F92F1D"/>
    <w:rsid w:val="00F95D72"/>
    <w:rsid w:val="00FA17B8"/>
    <w:rsid w:val="00FA5EFE"/>
    <w:rsid w:val="00FA79EA"/>
    <w:rsid w:val="00FB0887"/>
    <w:rsid w:val="00FB0B52"/>
    <w:rsid w:val="00FB6318"/>
    <w:rsid w:val="00FC3BDC"/>
    <w:rsid w:val="00FC4C1D"/>
    <w:rsid w:val="00FD0416"/>
    <w:rsid w:val="00FD0EAE"/>
    <w:rsid w:val="00FD17A1"/>
    <w:rsid w:val="00FD562A"/>
    <w:rsid w:val="00FD5A02"/>
    <w:rsid w:val="00FE5AF2"/>
    <w:rsid w:val="00FF2128"/>
    <w:rsid w:val="00FF663B"/>
    <w:rsid w:val="00FF761E"/>
    <w:rsid w:val="00FF7AD6"/>
  </w:rsids>
  <m:mathPr>
    <m:mathFont m:val="Cambria Math"/>
    <m:brkBin m:val="before"/>
    <m:brkBinSub m:val="--"/>
    <m:smallFrac m:val="0"/>
    <m:dispDef/>
    <m:lMargin m:val="0"/>
    <m:rMargin m:val="0"/>
    <m:defJc m:val="centerGroup"/>
    <m:wrapIndent m:val="1440"/>
    <m:intLim m:val="subSup"/>
    <m:naryLim m:val="undOvr"/>
  </m:mathPr>
  <w:themeFontLang w:val="et-EE" w:eastAsia="ko-KR"/>
  <w:clrSchemeMapping w:bg1="light1" w:t1="dark1" w:bg2="light2" w:t2="dark2" w:accent1="accent1" w:accent2="accent2" w:accent3="accent3" w:accent4="accent4" w:accent5="accent5" w:accent6="accent6" w:hyperlink="hyperlink" w:followedHyperlink="followedHyperlink"/>
  <w:shapeDefaults>
    <o:shapedefaults v:ext="edit" spidmax="2058"/>
    <o:shapelayout v:ext="edit">
      <o:idmap v:ext="edit" data="2"/>
      <o:rules v:ext="edit">
        <o:r id="V:Rule1" type="connector" idref="#_x0000_s2057"/>
      </o:rules>
    </o:shapelayout>
  </w:shapeDefaults>
  <w:decimalSymbol w:val=","/>
  <w:listSeparator w:val=";"/>
  <w14:docId w14:val="03C4E38B"/>
  <w15:docId w15:val="{4378222C-C006-4F4D-B099-0D7D89707E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00ED7"/>
    <w:pPr>
      <w:spacing w:before="0" w:after="0"/>
    </w:pPr>
    <w:rPr>
      <w:rFonts w:ascii="Arial" w:hAnsi="Arial"/>
    </w:rPr>
  </w:style>
  <w:style w:type="paragraph" w:styleId="Heading1">
    <w:name w:val="heading 1"/>
    <w:basedOn w:val="Normal"/>
    <w:next w:val="Normal"/>
    <w:link w:val="Heading1Char"/>
    <w:uiPriority w:val="9"/>
    <w:qFormat/>
    <w:rsid w:val="00F73185"/>
    <w:pPr>
      <w:keepNext/>
      <w:keepLines/>
      <w:outlineLvl w:val="0"/>
    </w:pPr>
    <w:rPr>
      <w:rFonts w:eastAsiaTheme="majorEastAsia" w:cstheme="majorBidi"/>
      <w:b/>
      <w:bCs/>
      <w:szCs w:val="28"/>
      <w:lang w:val="et-EE"/>
    </w:rPr>
  </w:style>
  <w:style w:type="paragraph" w:styleId="Heading2">
    <w:name w:val="heading 2"/>
    <w:basedOn w:val="Normal"/>
    <w:next w:val="Normal"/>
    <w:link w:val="Heading2Char"/>
    <w:uiPriority w:val="9"/>
    <w:unhideWhenUsed/>
    <w:qFormat/>
    <w:rsid w:val="00F73185"/>
    <w:pPr>
      <w:keepNext/>
      <w:keepLines/>
      <w:jc w:val="both"/>
      <w:outlineLvl w:val="1"/>
    </w:pPr>
    <w:rPr>
      <w:rFonts w:eastAsiaTheme="majorEastAsia" w:cstheme="majorBidi"/>
      <w:b/>
      <w:bCs/>
      <w:szCs w:val="26"/>
      <w:lang w:val="et-EE"/>
    </w:rPr>
  </w:style>
  <w:style w:type="paragraph" w:styleId="Heading3">
    <w:name w:val="heading 3"/>
    <w:basedOn w:val="Normal"/>
    <w:next w:val="Normal"/>
    <w:link w:val="Heading3Char"/>
    <w:uiPriority w:val="9"/>
    <w:unhideWhenUsed/>
    <w:qFormat/>
    <w:rsid w:val="000A19A0"/>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uiPriority w:val="9"/>
    <w:semiHidden/>
    <w:unhideWhenUsed/>
    <w:qFormat/>
    <w:rsid w:val="00B85E0C"/>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56714"/>
    <w:pPr>
      <w:tabs>
        <w:tab w:val="center" w:pos="4680"/>
        <w:tab w:val="right" w:pos="9360"/>
      </w:tabs>
    </w:pPr>
  </w:style>
  <w:style w:type="character" w:customStyle="1" w:styleId="HeaderChar">
    <w:name w:val="Header Char"/>
    <w:basedOn w:val="DefaultParagraphFont"/>
    <w:link w:val="Header"/>
    <w:uiPriority w:val="99"/>
    <w:rsid w:val="00556714"/>
  </w:style>
  <w:style w:type="paragraph" w:styleId="Footer">
    <w:name w:val="footer"/>
    <w:basedOn w:val="Normal"/>
    <w:link w:val="FooterChar"/>
    <w:uiPriority w:val="99"/>
    <w:unhideWhenUsed/>
    <w:rsid w:val="00556714"/>
    <w:pPr>
      <w:tabs>
        <w:tab w:val="center" w:pos="4680"/>
        <w:tab w:val="right" w:pos="9360"/>
      </w:tabs>
    </w:pPr>
  </w:style>
  <w:style w:type="character" w:customStyle="1" w:styleId="FooterChar">
    <w:name w:val="Footer Char"/>
    <w:basedOn w:val="DefaultParagraphFont"/>
    <w:link w:val="Footer"/>
    <w:uiPriority w:val="99"/>
    <w:rsid w:val="00556714"/>
  </w:style>
  <w:style w:type="character" w:styleId="Hyperlink">
    <w:name w:val="Hyperlink"/>
    <w:basedOn w:val="DefaultParagraphFont"/>
    <w:uiPriority w:val="99"/>
    <w:unhideWhenUsed/>
    <w:rsid w:val="00556714"/>
    <w:rPr>
      <w:color w:val="0000FF" w:themeColor="hyperlink"/>
      <w:u w:val="single"/>
    </w:rPr>
  </w:style>
  <w:style w:type="paragraph" w:styleId="ListParagraph">
    <w:name w:val="List Paragraph"/>
    <w:basedOn w:val="Normal"/>
    <w:uiPriority w:val="34"/>
    <w:qFormat/>
    <w:rsid w:val="006821E3"/>
    <w:pPr>
      <w:ind w:left="720"/>
      <w:contextualSpacing/>
    </w:pPr>
  </w:style>
  <w:style w:type="character" w:customStyle="1" w:styleId="Heading1Char">
    <w:name w:val="Heading 1 Char"/>
    <w:basedOn w:val="DefaultParagraphFont"/>
    <w:link w:val="Heading1"/>
    <w:uiPriority w:val="9"/>
    <w:rsid w:val="00F73185"/>
    <w:rPr>
      <w:rFonts w:ascii="Arial" w:eastAsiaTheme="majorEastAsia" w:hAnsi="Arial" w:cstheme="majorBidi"/>
      <w:b/>
      <w:bCs/>
      <w:szCs w:val="28"/>
      <w:lang w:val="et-EE"/>
    </w:rPr>
  </w:style>
  <w:style w:type="character" w:customStyle="1" w:styleId="Heading2Char">
    <w:name w:val="Heading 2 Char"/>
    <w:basedOn w:val="DefaultParagraphFont"/>
    <w:link w:val="Heading2"/>
    <w:uiPriority w:val="9"/>
    <w:rsid w:val="00F73185"/>
    <w:rPr>
      <w:rFonts w:ascii="Arial" w:eastAsiaTheme="majorEastAsia" w:hAnsi="Arial" w:cstheme="majorBidi"/>
      <w:b/>
      <w:bCs/>
      <w:szCs w:val="26"/>
      <w:lang w:val="et-EE"/>
    </w:rPr>
  </w:style>
  <w:style w:type="paragraph" w:styleId="DocumentMap">
    <w:name w:val="Document Map"/>
    <w:basedOn w:val="Normal"/>
    <w:link w:val="DocumentMapChar"/>
    <w:uiPriority w:val="99"/>
    <w:semiHidden/>
    <w:unhideWhenUsed/>
    <w:rsid w:val="006E5D9E"/>
    <w:rPr>
      <w:rFonts w:ascii="Tahoma" w:hAnsi="Tahoma" w:cs="Tahoma"/>
      <w:sz w:val="16"/>
      <w:szCs w:val="16"/>
    </w:rPr>
  </w:style>
  <w:style w:type="character" w:customStyle="1" w:styleId="DocumentMapChar">
    <w:name w:val="Document Map Char"/>
    <w:basedOn w:val="DefaultParagraphFont"/>
    <w:link w:val="DocumentMap"/>
    <w:uiPriority w:val="99"/>
    <w:semiHidden/>
    <w:rsid w:val="006E5D9E"/>
    <w:rPr>
      <w:rFonts w:ascii="Tahoma" w:hAnsi="Tahoma" w:cs="Tahoma"/>
      <w:sz w:val="16"/>
      <w:szCs w:val="16"/>
    </w:rPr>
  </w:style>
  <w:style w:type="paragraph" w:styleId="TOC1">
    <w:name w:val="toc 1"/>
    <w:basedOn w:val="Normal"/>
    <w:next w:val="Normal"/>
    <w:autoRedefine/>
    <w:uiPriority w:val="39"/>
    <w:unhideWhenUsed/>
    <w:rsid w:val="00CB7249"/>
    <w:pPr>
      <w:spacing w:before="80" w:after="60"/>
      <w:ind w:left="227" w:hanging="227"/>
    </w:pPr>
  </w:style>
  <w:style w:type="paragraph" w:styleId="TOC2">
    <w:name w:val="toc 2"/>
    <w:basedOn w:val="Normal"/>
    <w:next w:val="Normal"/>
    <w:autoRedefine/>
    <w:uiPriority w:val="39"/>
    <w:unhideWhenUsed/>
    <w:rsid w:val="004D04B5"/>
    <w:pPr>
      <w:ind w:left="652" w:hanging="431"/>
    </w:pPr>
  </w:style>
  <w:style w:type="paragraph" w:styleId="TOC3">
    <w:name w:val="toc 3"/>
    <w:basedOn w:val="Normal"/>
    <w:next w:val="Normal"/>
    <w:autoRedefine/>
    <w:uiPriority w:val="39"/>
    <w:unhideWhenUsed/>
    <w:rsid w:val="00E90F6E"/>
    <w:pPr>
      <w:tabs>
        <w:tab w:val="right" w:leader="dot" w:pos="9698"/>
      </w:tabs>
      <w:spacing w:before="20" w:after="20"/>
      <w:ind w:left="442"/>
    </w:pPr>
    <w:rPr>
      <w:rFonts w:cs="Arial"/>
      <w:noProof/>
      <w:lang w:val="et-EE"/>
    </w:rPr>
  </w:style>
  <w:style w:type="paragraph" w:styleId="BodyText">
    <w:name w:val="Body Text"/>
    <w:basedOn w:val="Normal"/>
    <w:link w:val="BodyTextChar"/>
    <w:rsid w:val="00E36630"/>
    <w:pPr>
      <w:jc w:val="both"/>
    </w:pPr>
    <w:rPr>
      <w:rFonts w:ascii="Times New Roman" w:eastAsia="Times New Roman" w:hAnsi="Times New Roman" w:cs="Times New Roman"/>
      <w:sz w:val="24"/>
      <w:szCs w:val="20"/>
      <w:lang w:val="et-EE"/>
    </w:rPr>
  </w:style>
  <w:style w:type="character" w:customStyle="1" w:styleId="BodyTextChar">
    <w:name w:val="Body Text Char"/>
    <w:basedOn w:val="DefaultParagraphFont"/>
    <w:link w:val="BodyText"/>
    <w:rsid w:val="00E36630"/>
    <w:rPr>
      <w:rFonts w:ascii="Times New Roman" w:eastAsia="Times New Roman" w:hAnsi="Times New Roman" w:cs="Times New Roman"/>
      <w:sz w:val="24"/>
      <w:szCs w:val="20"/>
      <w:lang w:val="et-EE"/>
    </w:rPr>
  </w:style>
  <w:style w:type="paragraph" w:customStyle="1" w:styleId="Normal12pt">
    <w:name w:val="Normal + 12 pt"/>
    <w:basedOn w:val="Normal"/>
    <w:rsid w:val="00E36630"/>
    <w:rPr>
      <w:rFonts w:ascii="Times New Roman" w:eastAsia="Times New Roman" w:hAnsi="Times New Roman" w:cs="Times New Roman"/>
      <w:sz w:val="24"/>
      <w:szCs w:val="20"/>
      <w:lang w:val="et-EE"/>
    </w:rPr>
  </w:style>
  <w:style w:type="paragraph" w:customStyle="1" w:styleId="Default">
    <w:name w:val="Default"/>
    <w:rsid w:val="008F4BAB"/>
    <w:pPr>
      <w:autoSpaceDE w:val="0"/>
      <w:autoSpaceDN w:val="0"/>
      <w:adjustRightInd w:val="0"/>
      <w:spacing w:before="0" w:after="0"/>
    </w:pPr>
    <w:rPr>
      <w:rFonts w:ascii="Times New Roman" w:hAnsi="Times New Roman" w:cs="Times New Roman"/>
      <w:color w:val="000000"/>
      <w:sz w:val="24"/>
      <w:szCs w:val="24"/>
      <w:lang w:val="et-EE"/>
    </w:rPr>
  </w:style>
  <w:style w:type="character" w:customStyle="1" w:styleId="Heading4Char">
    <w:name w:val="Heading 4 Char"/>
    <w:basedOn w:val="DefaultParagraphFont"/>
    <w:link w:val="Heading4"/>
    <w:uiPriority w:val="9"/>
    <w:semiHidden/>
    <w:rsid w:val="00B85E0C"/>
    <w:rPr>
      <w:rFonts w:asciiTheme="majorHAnsi" w:eastAsiaTheme="majorEastAsia" w:hAnsiTheme="majorHAnsi" w:cstheme="majorBidi"/>
      <w:b/>
      <w:bCs/>
      <w:i/>
      <w:iCs/>
      <w:color w:val="4F81BD" w:themeColor="accent1"/>
    </w:rPr>
  </w:style>
  <w:style w:type="paragraph" w:styleId="BalloonText">
    <w:name w:val="Balloon Text"/>
    <w:basedOn w:val="Normal"/>
    <w:link w:val="BalloonTextChar"/>
    <w:uiPriority w:val="99"/>
    <w:semiHidden/>
    <w:unhideWhenUsed/>
    <w:rsid w:val="00B85E0C"/>
    <w:rPr>
      <w:rFonts w:ascii="Tahoma" w:hAnsi="Tahoma" w:cs="Tahoma"/>
      <w:sz w:val="16"/>
      <w:szCs w:val="16"/>
    </w:rPr>
  </w:style>
  <w:style w:type="character" w:customStyle="1" w:styleId="BalloonTextChar">
    <w:name w:val="Balloon Text Char"/>
    <w:basedOn w:val="DefaultParagraphFont"/>
    <w:link w:val="BalloonText"/>
    <w:uiPriority w:val="99"/>
    <w:semiHidden/>
    <w:rsid w:val="00B85E0C"/>
    <w:rPr>
      <w:rFonts w:ascii="Tahoma" w:hAnsi="Tahoma" w:cs="Tahoma"/>
      <w:sz w:val="16"/>
      <w:szCs w:val="16"/>
    </w:rPr>
  </w:style>
  <w:style w:type="paragraph" w:styleId="Subtitle">
    <w:name w:val="Subtitle"/>
    <w:basedOn w:val="Normal"/>
    <w:link w:val="SubtitleChar"/>
    <w:qFormat/>
    <w:rsid w:val="00E76C9A"/>
    <w:pPr>
      <w:jc w:val="center"/>
    </w:pPr>
    <w:rPr>
      <w:rFonts w:ascii="Egyptian505 Lt BT" w:eastAsia="Times New Roman" w:hAnsi="Egyptian505 Lt BT" w:cs="Times New Roman"/>
      <w:b/>
      <w:sz w:val="24"/>
      <w:szCs w:val="20"/>
      <w:lang w:val="et-EE"/>
    </w:rPr>
  </w:style>
  <w:style w:type="character" w:customStyle="1" w:styleId="SubtitleChar">
    <w:name w:val="Subtitle Char"/>
    <w:basedOn w:val="DefaultParagraphFont"/>
    <w:link w:val="Subtitle"/>
    <w:rsid w:val="00E76C9A"/>
    <w:rPr>
      <w:rFonts w:ascii="Egyptian505 Lt BT" w:eastAsia="Times New Roman" w:hAnsi="Egyptian505 Lt BT" w:cs="Times New Roman"/>
      <w:b/>
      <w:sz w:val="24"/>
      <w:szCs w:val="20"/>
      <w:lang w:val="et-EE"/>
    </w:rPr>
  </w:style>
  <w:style w:type="paragraph" w:styleId="BodyText3">
    <w:name w:val="Body Text 3"/>
    <w:basedOn w:val="Normal"/>
    <w:link w:val="BodyText3Char"/>
    <w:uiPriority w:val="99"/>
    <w:semiHidden/>
    <w:unhideWhenUsed/>
    <w:rsid w:val="00E76C9A"/>
    <w:rPr>
      <w:sz w:val="16"/>
      <w:szCs w:val="16"/>
    </w:rPr>
  </w:style>
  <w:style w:type="character" w:customStyle="1" w:styleId="BodyText3Char">
    <w:name w:val="Body Text 3 Char"/>
    <w:basedOn w:val="DefaultParagraphFont"/>
    <w:link w:val="BodyText3"/>
    <w:uiPriority w:val="99"/>
    <w:semiHidden/>
    <w:rsid w:val="00E76C9A"/>
    <w:rPr>
      <w:sz w:val="16"/>
      <w:szCs w:val="16"/>
    </w:rPr>
  </w:style>
  <w:style w:type="table" w:styleId="TableGrid">
    <w:name w:val="Table Grid"/>
    <w:basedOn w:val="TableNormal"/>
    <w:uiPriority w:val="39"/>
    <w:rsid w:val="009C04D9"/>
    <w:pPr>
      <w:spacing w:before="0" w:after="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FootnoteText">
    <w:name w:val="footnote text"/>
    <w:basedOn w:val="Normal"/>
    <w:link w:val="FootnoteTextChar"/>
    <w:unhideWhenUsed/>
    <w:rsid w:val="00540F05"/>
    <w:rPr>
      <w:sz w:val="20"/>
      <w:szCs w:val="20"/>
    </w:rPr>
  </w:style>
  <w:style w:type="character" w:customStyle="1" w:styleId="FootnoteTextChar">
    <w:name w:val="Footnote Text Char"/>
    <w:basedOn w:val="DefaultParagraphFont"/>
    <w:link w:val="FootnoteText"/>
    <w:rsid w:val="00540F05"/>
    <w:rPr>
      <w:rFonts w:ascii="Arial" w:hAnsi="Arial"/>
      <w:sz w:val="20"/>
      <w:szCs w:val="20"/>
    </w:rPr>
  </w:style>
  <w:style w:type="character" w:styleId="FootnoteReference">
    <w:name w:val="footnote reference"/>
    <w:rsid w:val="00540F05"/>
    <w:rPr>
      <w:vertAlign w:val="superscript"/>
    </w:rPr>
  </w:style>
  <w:style w:type="character" w:customStyle="1" w:styleId="UnresolvedMention1">
    <w:name w:val="Unresolved Mention1"/>
    <w:basedOn w:val="DefaultParagraphFont"/>
    <w:uiPriority w:val="99"/>
    <w:semiHidden/>
    <w:unhideWhenUsed/>
    <w:rsid w:val="007932AE"/>
    <w:rPr>
      <w:color w:val="605E5C"/>
      <w:shd w:val="clear" w:color="auto" w:fill="E1DFDD"/>
    </w:rPr>
  </w:style>
  <w:style w:type="paragraph" w:styleId="Revision">
    <w:name w:val="Revision"/>
    <w:hidden/>
    <w:uiPriority w:val="99"/>
    <w:semiHidden/>
    <w:rsid w:val="00F527EA"/>
    <w:pPr>
      <w:spacing w:before="0" w:after="0"/>
    </w:pPr>
    <w:rPr>
      <w:rFonts w:ascii="Arial" w:hAnsi="Arial"/>
    </w:rPr>
  </w:style>
  <w:style w:type="character" w:styleId="CommentReference">
    <w:name w:val="annotation reference"/>
    <w:basedOn w:val="DefaultParagraphFont"/>
    <w:uiPriority w:val="99"/>
    <w:semiHidden/>
    <w:unhideWhenUsed/>
    <w:rsid w:val="00F527EA"/>
    <w:rPr>
      <w:sz w:val="16"/>
      <w:szCs w:val="16"/>
    </w:rPr>
  </w:style>
  <w:style w:type="paragraph" w:styleId="CommentText">
    <w:name w:val="annotation text"/>
    <w:basedOn w:val="Normal"/>
    <w:link w:val="CommentTextChar"/>
    <w:uiPriority w:val="99"/>
    <w:semiHidden/>
    <w:unhideWhenUsed/>
    <w:rsid w:val="00F527EA"/>
    <w:rPr>
      <w:sz w:val="20"/>
      <w:szCs w:val="20"/>
    </w:rPr>
  </w:style>
  <w:style w:type="character" w:customStyle="1" w:styleId="CommentTextChar">
    <w:name w:val="Comment Text Char"/>
    <w:basedOn w:val="DefaultParagraphFont"/>
    <w:link w:val="CommentText"/>
    <w:uiPriority w:val="99"/>
    <w:semiHidden/>
    <w:rsid w:val="00F527EA"/>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F527EA"/>
    <w:rPr>
      <w:b/>
      <w:bCs/>
    </w:rPr>
  </w:style>
  <w:style w:type="character" w:customStyle="1" w:styleId="CommentSubjectChar">
    <w:name w:val="Comment Subject Char"/>
    <w:basedOn w:val="CommentTextChar"/>
    <w:link w:val="CommentSubject"/>
    <w:uiPriority w:val="99"/>
    <w:semiHidden/>
    <w:rsid w:val="00F527EA"/>
    <w:rPr>
      <w:rFonts w:ascii="Arial" w:hAnsi="Arial"/>
      <w:b/>
      <w:bCs/>
      <w:sz w:val="20"/>
      <w:szCs w:val="20"/>
    </w:rPr>
  </w:style>
  <w:style w:type="character" w:styleId="FollowedHyperlink">
    <w:name w:val="FollowedHyperlink"/>
    <w:basedOn w:val="DefaultParagraphFont"/>
    <w:uiPriority w:val="99"/>
    <w:semiHidden/>
    <w:unhideWhenUsed/>
    <w:rsid w:val="00C500CB"/>
    <w:rPr>
      <w:color w:val="800080" w:themeColor="followedHyperlink"/>
      <w:u w:val="single"/>
    </w:rPr>
  </w:style>
  <w:style w:type="character" w:customStyle="1" w:styleId="Heading3Char">
    <w:name w:val="Heading 3 Char"/>
    <w:basedOn w:val="DefaultParagraphFont"/>
    <w:link w:val="Heading3"/>
    <w:uiPriority w:val="9"/>
    <w:rsid w:val="000A19A0"/>
    <w:rPr>
      <w:rFonts w:asciiTheme="majorHAnsi" w:eastAsiaTheme="majorEastAsia" w:hAnsiTheme="majorHAnsi" w:cstheme="majorBidi"/>
      <w:color w:val="243F60" w:themeColor="accent1" w:themeShade="7F"/>
      <w:sz w:val="24"/>
      <w:szCs w:val="24"/>
    </w:rPr>
  </w:style>
  <w:style w:type="character" w:styleId="UnresolvedMention">
    <w:name w:val="Unresolved Mention"/>
    <w:basedOn w:val="DefaultParagraphFont"/>
    <w:uiPriority w:val="99"/>
    <w:semiHidden/>
    <w:unhideWhenUsed/>
    <w:rsid w:val="007C0233"/>
    <w:rPr>
      <w:color w:val="605E5C"/>
      <w:shd w:val="clear" w:color="auto" w:fill="E1DFDD"/>
    </w:rPr>
  </w:style>
  <w:style w:type="paragraph" w:styleId="Caption">
    <w:name w:val="caption"/>
    <w:basedOn w:val="Normal"/>
    <w:next w:val="Normal"/>
    <w:uiPriority w:val="35"/>
    <w:unhideWhenUsed/>
    <w:qFormat/>
    <w:rsid w:val="00F23587"/>
    <w:pPr>
      <w:spacing w:after="200"/>
    </w:pPr>
    <w:rPr>
      <w:i/>
      <w:iCs/>
      <w:color w:val="404040" w:themeColor="text1" w:themeTint="BF"/>
      <w:szCs w:val="18"/>
    </w:rPr>
  </w:style>
  <w:style w:type="table" w:styleId="GridTable1Light">
    <w:name w:val="Grid Table 1 Light"/>
    <w:basedOn w:val="TableNormal"/>
    <w:uiPriority w:val="46"/>
    <w:rsid w:val="007956E5"/>
    <w:pPr>
      <w:spacing w:after="0"/>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TableGridLight">
    <w:name w:val="Grid Table Light"/>
    <w:basedOn w:val="TableNormal"/>
    <w:uiPriority w:val="40"/>
    <w:rsid w:val="00831DF0"/>
    <w:pPr>
      <w:spacing w:after="0"/>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49347">
      <w:bodyDiv w:val="1"/>
      <w:marLeft w:val="0"/>
      <w:marRight w:val="0"/>
      <w:marTop w:val="0"/>
      <w:marBottom w:val="0"/>
      <w:divBdr>
        <w:top w:val="none" w:sz="0" w:space="0" w:color="auto"/>
        <w:left w:val="none" w:sz="0" w:space="0" w:color="auto"/>
        <w:bottom w:val="none" w:sz="0" w:space="0" w:color="auto"/>
        <w:right w:val="none" w:sz="0" w:space="0" w:color="auto"/>
      </w:divBdr>
    </w:div>
    <w:div w:id="460735192">
      <w:bodyDiv w:val="1"/>
      <w:marLeft w:val="0"/>
      <w:marRight w:val="0"/>
      <w:marTop w:val="0"/>
      <w:marBottom w:val="0"/>
      <w:divBdr>
        <w:top w:val="none" w:sz="0" w:space="0" w:color="auto"/>
        <w:left w:val="none" w:sz="0" w:space="0" w:color="auto"/>
        <w:bottom w:val="none" w:sz="0" w:space="0" w:color="auto"/>
        <w:right w:val="none" w:sz="0" w:space="0" w:color="auto"/>
      </w:divBdr>
    </w:div>
    <w:div w:id="464079243">
      <w:bodyDiv w:val="1"/>
      <w:marLeft w:val="0"/>
      <w:marRight w:val="0"/>
      <w:marTop w:val="0"/>
      <w:marBottom w:val="0"/>
      <w:divBdr>
        <w:top w:val="none" w:sz="0" w:space="0" w:color="auto"/>
        <w:left w:val="none" w:sz="0" w:space="0" w:color="auto"/>
        <w:bottom w:val="none" w:sz="0" w:space="0" w:color="auto"/>
        <w:right w:val="none" w:sz="0" w:space="0" w:color="auto"/>
      </w:divBdr>
    </w:div>
    <w:div w:id="561529640">
      <w:bodyDiv w:val="1"/>
      <w:marLeft w:val="0"/>
      <w:marRight w:val="0"/>
      <w:marTop w:val="0"/>
      <w:marBottom w:val="0"/>
      <w:divBdr>
        <w:top w:val="none" w:sz="0" w:space="0" w:color="auto"/>
        <w:left w:val="none" w:sz="0" w:space="0" w:color="auto"/>
        <w:bottom w:val="none" w:sz="0" w:space="0" w:color="auto"/>
        <w:right w:val="none" w:sz="0" w:space="0" w:color="auto"/>
      </w:divBdr>
    </w:div>
    <w:div w:id="681392835">
      <w:bodyDiv w:val="1"/>
      <w:marLeft w:val="0"/>
      <w:marRight w:val="0"/>
      <w:marTop w:val="0"/>
      <w:marBottom w:val="0"/>
      <w:divBdr>
        <w:top w:val="none" w:sz="0" w:space="0" w:color="auto"/>
        <w:left w:val="none" w:sz="0" w:space="0" w:color="auto"/>
        <w:bottom w:val="none" w:sz="0" w:space="0" w:color="auto"/>
        <w:right w:val="none" w:sz="0" w:space="0" w:color="auto"/>
      </w:divBdr>
    </w:div>
    <w:div w:id="1187518483">
      <w:bodyDiv w:val="1"/>
      <w:marLeft w:val="0"/>
      <w:marRight w:val="0"/>
      <w:marTop w:val="0"/>
      <w:marBottom w:val="0"/>
      <w:divBdr>
        <w:top w:val="none" w:sz="0" w:space="0" w:color="auto"/>
        <w:left w:val="none" w:sz="0" w:space="0" w:color="auto"/>
        <w:bottom w:val="none" w:sz="0" w:space="0" w:color="auto"/>
        <w:right w:val="none" w:sz="0" w:space="0" w:color="auto"/>
      </w:divBdr>
    </w:div>
    <w:div w:id="2094275274">
      <w:bodyDiv w:val="1"/>
      <w:marLeft w:val="0"/>
      <w:marRight w:val="0"/>
      <w:marTop w:val="0"/>
      <w:marBottom w:val="0"/>
      <w:divBdr>
        <w:top w:val="none" w:sz="0" w:space="0" w:color="auto"/>
        <w:left w:val="none" w:sz="0" w:space="0" w:color="auto"/>
        <w:bottom w:val="none" w:sz="0" w:space="0" w:color="auto"/>
        <w:right w:val="none" w:sz="0" w:space="0" w:color="auto"/>
      </w:divBdr>
    </w:div>
    <w:div w:id="21466973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rae.ee/documents/823250/3890101/21052013volikogu+otsus+nr+462.pdf/fc52a19e-8ab9-4ba3-b9d9-5be1775a4c5a" TargetMode="Externa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arno@opt.ee"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ravil@fertumholding.e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mailto:hlv@haapsalulv.ee"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51A4E1-928A-4606-9DAC-1E064F6F34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2209</TotalTime>
  <Pages>12</Pages>
  <Words>5882</Words>
  <Characters>34121</Characters>
  <Application>Microsoft Office Word</Application>
  <DocSecurity>0</DocSecurity>
  <Lines>284</Lines>
  <Paragraphs>79</Paragraphs>
  <ScaleCrop>false</ScaleCrop>
  <HeadingPairs>
    <vt:vector size="6" baseType="variant">
      <vt:variant>
        <vt:lpstr>Title</vt:lpstr>
      </vt:variant>
      <vt:variant>
        <vt:i4>1</vt:i4>
      </vt:variant>
      <vt:variant>
        <vt:lpstr>Pealkiri</vt:lpstr>
      </vt:variant>
      <vt:variant>
        <vt:i4>1</vt:i4>
      </vt:variant>
      <vt:variant>
        <vt:lpstr>Tiitel</vt:lpstr>
      </vt:variant>
      <vt:variant>
        <vt:i4>1</vt:i4>
      </vt:variant>
    </vt:vector>
  </HeadingPairs>
  <TitlesOfParts>
    <vt:vector size="3" baseType="lpstr">
      <vt:lpstr>Detailplaneeringute koostamise ning vormistamise juhend</vt:lpstr>
      <vt:lpstr>Detailplaneeringute koostamise ning vormistamise juhend</vt:lpstr>
      <vt:lpstr>Detailplaneeringute koostamise ning vormistamise juhend</vt:lpstr>
    </vt:vector>
  </TitlesOfParts>
  <Company/>
  <LinksUpToDate>false</LinksUpToDate>
  <CharactersWithSpaces>39924</CharactersWithSpaces>
  <SharedDoc>false</SharedDoc>
  <HyperlinkBase>https://www.riigiteataja.ee/akt/408052014088</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Detailplaneeringute koostamise ning vormistamise juhend</dc:title>
  <dc:subject>Väljaandja: Rae Vallavalitsus</dc:subject>
  <dc:creator>admin</dc:creator>
  <cp:keywords/>
  <dc:description>Vastu võetud 15.02.2011 nr 14
Määrus kehtestatakse „Kohaliku omavalitsuse korralduse seaduse” § 30 lg 1 p 2 ja „Rae valla ehitusmääruse” § 4 lõike 9 alusel.</dc:description>
  <cp:lastModifiedBy>Argo Anton</cp:lastModifiedBy>
  <cp:revision>70</cp:revision>
  <cp:lastPrinted>2022-05-27T09:42:00Z</cp:lastPrinted>
  <dcterms:created xsi:type="dcterms:W3CDTF">2021-12-27T09:42:00Z</dcterms:created>
  <dcterms:modified xsi:type="dcterms:W3CDTF">2023-06-27T14:02:00Z</dcterms:modified>
</cp:coreProperties>
</file>